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4678"/>
      </w:tblGrid>
      <w:tr w:rsidR="00D42007" w:rsidRPr="00D9515F" w14:paraId="4F9AA38D" w14:textId="77777777" w:rsidTr="00113031">
        <w:tc>
          <w:tcPr>
            <w:tcW w:w="3510" w:type="dxa"/>
            <w:shd w:val="clear" w:color="auto" w:fill="auto"/>
          </w:tcPr>
          <w:p w14:paraId="7E252652" w14:textId="77777777" w:rsidR="00D42007" w:rsidRPr="00D9515F" w:rsidRDefault="00D42007" w:rsidP="00D42007">
            <w:pPr>
              <w:pStyle w:val="Zhlav"/>
              <w:rPr>
                <w:lang w:val="cs-CZ" w:eastAsia="cs-CZ"/>
              </w:rPr>
            </w:pPr>
            <w:r w:rsidRPr="00D9515F">
              <w:rPr>
                <w:lang w:val="cs-CZ" w:eastAsia="cs-CZ"/>
              </w:rPr>
              <w:t>„Standardizace OSPOD </w:t>
            </w:r>
            <w:r w:rsidRPr="00D9515F">
              <w:rPr>
                <w:lang w:val="cs-CZ" w:eastAsia="cs-CZ"/>
              </w:rPr>
              <w:br/>
              <w:t>Roudnice nad Labem“</w:t>
            </w:r>
            <w:r w:rsidRPr="00D9515F">
              <w:rPr>
                <w:lang w:val="cs-CZ" w:eastAsia="cs-CZ"/>
              </w:rPr>
              <w:br/>
              <w:t>CZ.1.04/3.1.03/C2.00021</w:t>
            </w:r>
          </w:p>
        </w:tc>
        <w:tc>
          <w:tcPr>
            <w:tcW w:w="1276" w:type="dxa"/>
            <w:shd w:val="clear" w:color="auto" w:fill="auto"/>
          </w:tcPr>
          <w:p w14:paraId="723C069B" w14:textId="0AA08A05" w:rsidR="00D42007" w:rsidRPr="00D9515F" w:rsidRDefault="00D42007" w:rsidP="00113031">
            <w:pPr>
              <w:pStyle w:val="Zhlav"/>
              <w:rPr>
                <w:lang w:val="cs-CZ" w:eastAsia="cs-CZ"/>
              </w:rPr>
            </w:pPr>
            <w:r w:rsidRPr="00D9515F">
              <w:rPr>
                <w:noProof/>
                <w:sz w:val="28"/>
                <w:szCs w:val="28"/>
                <w:lang w:val="cs-CZ" w:eastAsia="cs-CZ"/>
              </w:rPr>
              <w:drawing>
                <wp:inline distT="0" distB="0" distL="0" distR="0" wp14:anchorId="581D7BD9" wp14:editId="498837A8">
                  <wp:extent cx="628650" cy="685800"/>
                  <wp:effectExtent l="0" t="0" r="0" b="0"/>
                  <wp:docPr id="1252395105" name="Obrázek 1" descr="Obsah obrázku skica, kresba, okno, dům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395105" name="Obrázek 1" descr="Obsah obrázku skica, kresba, okno, dům&#10;&#10;Popis byl vytvořen automatic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auto"/>
          </w:tcPr>
          <w:p w14:paraId="03D65B07" w14:textId="77777777" w:rsidR="00D42007" w:rsidRDefault="00D42007" w:rsidP="00113031">
            <w:pPr>
              <w:rPr>
                <w:b/>
                <w:sz w:val="40"/>
                <w:szCs w:val="40"/>
              </w:rPr>
            </w:pPr>
            <w:r w:rsidRPr="00972A5E">
              <w:rPr>
                <w:b/>
                <w:sz w:val="36"/>
                <w:szCs w:val="40"/>
              </w:rPr>
              <w:t>Město Roudnice nad Labem</w:t>
            </w:r>
          </w:p>
          <w:p w14:paraId="516ED29D" w14:textId="77777777" w:rsidR="00D42007" w:rsidRDefault="00D42007" w:rsidP="00113031">
            <w:pPr>
              <w:rPr>
                <w:sz w:val="20"/>
              </w:rPr>
            </w:pPr>
            <w:r w:rsidRPr="00170713">
              <w:rPr>
                <w:sz w:val="20"/>
              </w:rPr>
              <w:t>Karlovo náměstí 21</w:t>
            </w:r>
          </w:p>
          <w:p w14:paraId="2392BE48" w14:textId="77777777" w:rsidR="00D42007" w:rsidRPr="00D9515F" w:rsidRDefault="00D42007" w:rsidP="00113031">
            <w:pPr>
              <w:pStyle w:val="Zhlav"/>
              <w:rPr>
                <w:lang w:val="cs-CZ" w:eastAsia="cs-CZ"/>
              </w:rPr>
            </w:pPr>
            <w:r w:rsidRPr="00D9515F">
              <w:rPr>
                <w:sz w:val="20"/>
                <w:lang w:val="cs-CZ" w:eastAsia="cs-CZ"/>
              </w:rPr>
              <w:t>413 21 Roudnice nad Labem</w:t>
            </w:r>
          </w:p>
        </w:tc>
      </w:tr>
    </w:tbl>
    <w:p w14:paraId="1CE6FCCE" w14:textId="77777777" w:rsidR="00D42007" w:rsidRDefault="00D42007" w:rsidP="00D42007">
      <w:pPr>
        <w:jc w:val="center"/>
        <w:rPr>
          <w:b/>
          <w:color w:val="FF0000"/>
          <w:sz w:val="36"/>
          <w:szCs w:val="36"/>
        </w:rPr>
      </w:pPr>
    </w:p>
    <w:p w14:paraId="54FF1034" w14:textId="77777777" w:rsidR="00D42007" w:rsidRDefault="00D42007" w:rsidP="00D42007">
      <w:pPr>
        <w:jc w:val="center"/>
        <w:rPr>
          <w:b/>
          <w:color w:val="FF0000"/>
          <w:sz w:val="36"/>
          <w:szCs w:val="36"/>
        </w:rPr>
      </w:pPr>
    </w:p>
    <w:tbl>
      <w:tblPr>
        <w:tblW w:w="9075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1594"/>
        <w:gridCol w:w="1525"/>
        <w:gridCol w:w="2978"/>
      </w:tblGrid>
      <w:tr w:rsidR="00D42007" w14:paraId="339B3FB6" w14:textId="77777777" w:rsidTr="00D42007">
        <w:trPr>
          <w:cantSplit/>
          <w:trHeight w:val="872"/>
        </w:trPr>
        <w:tc>
          <w:tcPr>
            <w:tcW w:w="907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647D3D08" w14:textId="040F76B9" w:rsidR="00D42007" w:rsidRDefault="00D42007">
            <w:pPr>
              <w:snapToGrid w:val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standard číslo 15</w:t>
            </w:r>
          </w:p>
        </w:tc>
      </w:tr>
      <w:tr w:rsidR="00D42007" w14:paraId="1075C64D" w14:textId="77777777" w:rsidTr="00D42007">
        <w:trPr>
          <w:cantSplit/>
          <w:trHeight w:val="1760"/>
        </w:trPr>
        <w:tc>
          <w:tcPr>
            <w:tcW w:w="907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E800DB" w14:textId="03A611B0" w:rsidR="00D42007" w:rsidRDefault="00D12A6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Dohoda o výkonu pěstounské péče </w:t>
            </w:r>
          </w:p>
        </w:tc>
      </w:tr>
      <w:tr w:rsidR="00D42007" w14:paraId="63A94C70" w14:textId="77777777" w:rsidTr="00D42007">
        <w:trPr>
          <w:cantSplit/>
          <w:trHeight w:val="454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452B4D" w14:textId="77777777" w:rsidR="00D42007" w:rsidRDefault="00D42007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Účinnost od: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9AECB6" w14:textId="77777777" w:rsidR="00D42007" w:rsidRDefault="00D42007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Vyhlášeno dne: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377BD63" w14:textId="77777777" w:rsidR="00D42007" w:rsidRDefault="00D42007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Novelizace:</w:t>
            </w:r>
          </w:p>
        </w:tc>
      </w:tr>
      <w:tr w:rsidR="00D42007" w14:paraId="2B65E0FF" w14:textId="77777777" w:rsidTr="00D42007">
        <w:trPr>
          <w:cantSplit/>
          <w:trHeight w:val="794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0E65DD8" w14:textId="42E05CDF" w:rsidR="00D42007" w:rsidRDefault="00D4200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1.1.2022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0AB1CA8" w14:textId="1DBE244D" w:rsidR="00D42007" w:rsidRDefault="00D4200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1.1.2022 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77362B" w14:textId="350EFD7D" w:rsidR="00D42007" w:rsidRDefault="000F6A2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920B5">
              <w:rPr>
                <w:b/>
              </w:rPr>
              <w:t xml:space="preserve">.6.2023 </w:t>
            </w:r>
          </w:p>
        </w:tc>
      </w:tr>
      <w:tr w:rsidR="00D42007" w14:paraId="762A3AE0" w14:textId="77777777" w:rsidTr="00D42007">
        <w:trPr>
          <w:cantSplit/>
          <w:trHeight w:val="454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55426" w14:textId="77777777" w:rsidR="00D42007" w:rsidRDefault="00D4200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D42007" w14:paraId="113B16B1" w14:textId="77777777" w:rsidTr="00D42007">
        <w:trPr>
          <w:cantSplit/>
          <w:trHeight w:val="454"/>
        </w:trPr>
        <w:tc>
          <w:tcPr>
            <w:tcW w:w="457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2193FE" w14:textId="77777777" w:rsidR="00D42007" w:rsidRDefault="00D42007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Zpracovatel:</w:t>
            </w:r>
          </w:p>
        </w:tc>
        <w:tc>
          <w:tcPr>
            <w:tcW w:w="45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C37516A" w14:textId="77777777" w:rsidR="00D42007" w:rsidRDefault="00D42007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Garant:</w:t>
            </w:r>
          </w:p>
        </w:tc>
      </w:tr>
      <w:tr w:rsidR="00D42007" w14:paraId="0B8584D9" w14:textId="77777777" w:rsidTr="00D42007">
        <w:trPr>
          <w:cantSplit/>
          <w:trHeight w:hRule="exact" w:val="1461"/>
        </w:trPr>
        <w:tc>
          <w:tcPr>
            <w:tcW w:w="45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2E24D35" w14:textId="77777777" w:rsidR="00D42007" w:rsidRDefault="00D4200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Tomáš </w:t>
            </w:r>
            <w:proofErr w:type="spellStart"/>
            <w:r>
              <w:rPr>
                <w:b/>
              </w:rPr>
              <w:t>Lukačina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DiS</w:t>
            </w:r>
            <w:proofErr w:type="spellEnd"/>
          </w:p>
          <w:p w14:paraId="5EB8B9FA" w14:textId="77777777" w:rsidR="00D42007" w:rsidRDefault="00D42007">
            <w:pPr>
              <w:snapToGrid w:val="0"/>
              <w:jc w:val="center"/>
            </w:pPr>
            <w:r>
              <w:t>koordinátor zavádění standardů</w:t>
            </w:r>
          </w:p>
        </w:tc>
        <w:tc>
          <w:tcPr>
            <w:tcW w:w="450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C38FD9" w14:textId="77777777" w:rsidR="00D42007" w:rsidRDefault="00D4200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Mgr. Jana Maťková</w:t>
            </w:r>
          </w:p>
          <w:p w14:paraId="3C72647B" w14:textId="77777777" w:rsidR="00D42007" w:rsidRDefault="00D42007">
            <w:pPr>
              <w:jc w:val="center"/>
            </w:pPr>
            <w:r>
              <w:t xml:space="preserve">vedoucí oddělení </w:t>
            </w:r>
            <w:r>
              <w:br/>
              <w:t>sociálně-právní ochrany dětí</w:t>
            </w:r>
          </w:p>
        </w:tc>
      </w:tr>
      <w:tr w:rsidR="00D42007" w14:paraId="4D5AAAA2" w14:textId="77777777" w:rsidTr="00D42007">
        <w:trPr>
          <w:cantSplit/>
          <w:trHeight w:val="454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C463B39" w14:textId="77777777" w:rsidR="00D42007" w:rsidRDefault="00D42007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Schvalovatel:</w:t>
            </w:r>
          </w:p>
        </w:tc>
      </w:tr>
      <w:tr w:rsidR="00D42007" w14:paraId="31D9AEA0" w14:textId="77777777" w:rsidTr="00D42007">
        <w:trPr>
          <w:cantSplit/>
          <w:trHeight w:val="1639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50FA25" w14:textId="77777777" w:rsidR="00D42007" w:rsidRDefault="00D42007">
            <w:pPr>
              <w:jc w:val="center"/>
              <w:rPr>
                <w:b/>
              </w:rPr>
            </w:pPr>
            <w:r>
              <w:rPr>
                <w:b/>
              </w:rPr>
              <w:t>Mgr Monika Legnerová</w:t>
            </w:r>
          </w:p>
          <w:p w14:paraId="7F99297D" w14:textId="77777777" w:rsidR="00D42007" w:rsidRDefault="00D42007">
            <w:pPr>
              <w:jc w:val="center"/>
            </w:pPr>
            <w:r>
              <w:t>vedoucí odboru sociálních věcí</w:t>
            </w:r>
          </w:p>
        </w:tc>
      </w:tr>
    </w:tbl>
    <w:p w14:paraId="070D00AD" w14:textId="77777777" w:rsidR="00D42007" w:rsidRDefault="00D42007" w:rsidP="00D42007">
      <w:pPr>
        <w:jc w:val="center"/>
        <w:rPr>
          <w:b/>
          <w:color w:val="FF0000"/>
          <w:sz w:val="36"/>
          <w:szCs w:val="36"/>
        </w:rPr>
      </w:pPr>
    </w:p>
    <w:p w14:paraId="18DFAA71" w14:textId="77777777" w:rsidR="00D42007" w:rsidRDefault="00D42007" w:rsidP="00D42007">
      <w:pPr>
        <w:jc w:val="center"/>
        <w:rPr>
          <w:b/>
          <w:color w:val="FF0000"/>
          <w:sz w:val="36"/>
          <w:szCs w:val="36"/>
        </w:rPr>
      </w:pPr>
    </w:p>
    <w:p w14:paraId="579A705D" w14:textId="77777777" w:rsidR="00D42007" w:rsidRDefault="00D42007" w:rsidP="00D42007">
      <w:pPr>
        <w:jc w:val="center"/>
        <w:rPr>
          <w:b/>
          <w:color w:val="FF0000"/>
          <w:sz w:val="36"/>
          <w:szCs w:val="36"/>
        </w:rPr>
      </w:pPr>
    </w:p>
    <w:p w14:paraId="4B913250" w14:textId="77777777" w:rsidR="00A2737C" w:rsidRDefault="00A2737C"/>
    <w:p w14:paraId="39B7A4BB" w14:textId="77777777" w:rsidR="00D42007" w:rsidRDefault="00D42007"/>
    <w:p w14:paraId="4B83C30D" w14:textId="77777777" w:rsidR="00D42007" w:rsidRDefault="00D42007"/>
    <w:p w14:paraId="2E7AF0E7" w14:textId="77777777" w:rsidR="00D42007" w:rsidRDefault="00D42007"/>
    <w:p w14:paraId="5616AE30" w14:textId="77777777" w:rsidR="00D42007" w:rsidRDefault="00D42007"/>
    <w:p w14:paraId="11F2E1BA" w14:textId="77777777" w:rsidR="00D42007" w:rsidRDefault="00D42007"/>
    <w:p w14:paraId="493F020F" w14:textId="77777777" w:rsidR="00D42007" w:rsidRDefault="00D42007"/>
    <w:p w14:paraId="34E8B0C7" w14:textId="77777777" w:rsidR="00D42007" w:rsidRDefault="00D42007"/>
    <w:p w14:paraId="7069BC4D" w14:textId="77777777" w:rsidR="00D42007" w:rsidRDefault="00D42007"/>
    <w:p w14:paraId="2D0E1C52" w14:textId="77777777" w:rsidR="00D42007" w:rsidRDefault="00D42007"/>
    <w:p w14:paraId="06ED8591" w14:textId="77777777" w:rsidR="00DE0A93" w:rsidRPr="00DE0A93" w:rsidRDefault="00D42007" w:rsidP="00D12A6E">
      <w:pPr>
        <w:spacing w:line="276" w:lineRule="auto"/>
        <w:jc w:val="both"/>
        <w:rPr>
          <w:b/>
          <w:bCs/>
          <w:i/>
          <w:iCs/>
        </w:rPr>
      </w:pPr>
      <w:r w:rsidRPr="00DE0A93">
        <w:rPr>
          <w:b/>
          <w:bCs/>
          <w:i/>
          <w:iCs/>
        </w:rPr>
        <w:t xml:space="preserve">Standard 15a) </w:t>
      </w:r>
    </w:p>
    <w:p w14:paraId="5D248610" w14:textId="1F1BC1FB" w:rsidR="00D42007" w:rsidRPr="00DE0A93" w:rsidRDefault="00D42007" w:rsidP="00D12A6E">
      <w:pPr>
        <w:spacing w:line="276" w:lineRule="auto"/>
        <w:jc w:val="both"/>
        <w:rPr>
          <w:b/>
          <w:bCs/>
          <w:i/>
          <w:iCs/>
        </w:rPr>
      </w:pPr>
      <w:r w:rsidRPr="00DE0A93">
        <w:rPr>
          <w:b/>
          <w:bCs/>
          <w:i/>
          <w:iCs/>
        </w:rPr>
        <w:t xml:space="preserve">Orgány sociálně právní ochrany dětí , které mají s osobami v evidenci uzavřeny dohody o výkonu pěstounské péče mají písemně zpracována vnitřní pravidla pro uzavírání , uměnu a zrušení dohod o výkonu pěstounské péče , zejména: </w:t>
      </w:r>
    </w:p>
    <w:p w14:paraId="7E7568D8" w14:textId="3E3F9B6D" w:rsidR="00D42007" w:rsidRPr="00DE0A93" w:rsidRDefault="00D42007" w:rsidP="00D12A6E">
      <w:pPr>
        <w:pStyle w:val="Odstavecseseznamem"/>
        <w:numPr>
          <w:ilvl w:val="0"/>
          <w:numId w:val="1"/>
        </w:numPr>
        <w:spacing w:line="276" w:lineRule="auto"/>
        <w:jc w:val="both"/>
        <w:rPr>
          <w:b/>
          <w:bCs/>
          <w:i/>
          <w:iCs/>
        </w:rPr>
      </w:pPr>
      <w:r w:rsidRPr="00DE0A93">
        <w:rPr>
          <w:b/>
          <w:bCs/>
          <w:i/>
          <w:iCs/>
        </w:rPr>
        <w:t>kdo je oprávněn dohodu uzavřít,  změnit nebo zrušit</w:t>
      </w:r>
    </w:p>
    <w:p w14:paraId="6B72A32F" w14:textId="41EF38EE" w:rsidR="00D42007" w:rsidRPr="00DE0A93" w:rsidRDefault="00D42007" w:rsidP="00D12A6E">
      <w:pPr>
        <w:pStyle w:val="Odstavecseseznamem"/>
        <w:numPr>
          <w:ilvl w:val="0"/>
          <w:numId w:val="1"/>
        </w:numPr>
        <w:spacing w:line="276" w:lineRule="auto"/>
        <w:jc w:val="both"/>
        <w:rPr>
          <w:b/>
          <w:bCs/>
          <w:i/>
          <w:iCs/>
        </w:rPr>
      </w:pPr>
      <w:r w:rsidRPr="00DE0A93">
        <w:rPr>
          <w:b/>
          <w:bCs/>
          <w:i/>
          <w:iCs/>
        </w:rPr>
        <w:t>jaké další náležitosti ,ved</w:t>
      </w:r>
      <w:r w:rsidR="00D12A6E">
        <w:rPr>
          <w:b/>
          <w:bCs/>
          <w:i/>
          <w:iCs/>
        </w:rPr>
        <w:t>l</w:t>
      </w:r>
      <w:r w:rsidRPr="00DE0A93">
        <w:rPr>
          <w:b/>
          <w:bCs/>
          <w:i/>
          <w:iCs/>
        </w:rPr>
        <w:t>e  těch zákonem stanovených, dohoda obsahuje,</w:t>
      </w:r>
    </w:p>
    <w:p w14:paraId="6F5DF86E" w14:textId="7376AE80" w:rsidR="00D42007" w:rsidRPr="00DE0A93" w:rsidRDefault="00D42007" w:rsidP="00D12A6E">
      <w:pPr>
        <w:pStyle w:val="Odstavecseseznamem"/>
        <w:numPr>
          <w:ilvl w:val="0"/>
          <w:numId w:val="1"/>
        </w:numPr>
        <w:spacing w:line="276" w:lineRule="auto"/>
        <w:jc w:val="both"/>
        <w:rPr>
          <w:b/>
          <w:bCs/>
          <w:i/>
          <w:iCs/>
        </w:rPr>
      </w:pPr>
      <w:r w:rsidRPr="00DE0A93">
        <w:rPr>
          <w:b/>
          <w:bCs/>
          <w:i/>
          <w:iCs/>
        </w:rPr>
        <w:t>jaké přílohy jsou spolu s dohodou předány klientovi.</w:t>
      </w:r>
    </w:p>
    <w:p w14:paraId="3FCB2826" w14:textId="77777777" w:rsidR="00D42007" w:rsidRPr="00DE0A93" w:rsidRDefault="00D42007" w:rsidP="00D12A6E">
      <w:pPr>
        <w:spacing w:line="276" w:lineRule="auto"/>
        <w:jc w:val="both"/>
        <w:rPr>
          <w:i/>
          <w:iCs/>
        </w:rPr>
      </w:pPr>
    </w:p>
    <w:p w14:paraId="07F159A9" w14:textId="0E3AE83A" w:rsidR="00D42007" w:rsidRPr="00DE0A93" w:rsidRDefault="00D42007" w:rsidP="00D12A6E">
      <w:pPr>
        <w:spacing w:line="276" w:lineRule="auto"/>
        <w:jc w:val="both"/>
        <w:rPr>
          <w:b/>
          <w:bCs/>
        </w:rPr>
      </w:pPr>
      <w:r w:rsidRPr="00DE0A93">
        <w:rPr>
          <w:b/>
          <w:bCs/>
        </w:rPr>
        <w:t xml:space="preserve">Při uzavírání , změně nebo zrušení dohody orgány sociálně právní ochrany, které mají s osobami  pečujícími a osobami v  evidenci uzavřeny dohody o výkonu pěstounské péče, postupují tak, aby obsah a účel byl pro osoby z cílové skupiny srozumitelný. </w:t>
      </w:r>
    </w:p>
    <w:p w14:paraId="49E66053" w14:textId="77777777" w:rsidR="00D42007" w:rsidRPr="00DE0A93" w:rsidRDefault="00D42007" w:rsidP="00D12A6E">
      <w:pPr>
        <w:spacing w:line="276" w:lineRule="auto"/>
        <w:jc w:val="both"/>
        <w:rPr>
          <w:b/>
          <w:bCs/>
        </w:rPr>
      </w:pPr>
    </w:p>
    <w:p w14:paraId="52B63D24" w14:textId="77777777" w:rsidR="00D42007" w:rsidRDefault="00D42007" w:rsidP="00D12A6E">
      <w:pPr>
        <w:spacing w:line="276" w:lineRule="auto"/>
        <w:jc w:val="both"/>
      </w:pPr>
    </w:p>
    <w:p w14:paraId="7531134A" w14:textId="702F3761" w:rsidR="00D42007" w:rsidRPr="008D6069" w:rsidRDefault="00D42007" w:rsidP="003A0FDF">
      <w:pPr>
        <w:spacing w:line="276" w:lineRule="auto"/>
        <w:jc w:val="center"/>
        <w:rPr>
          <w:b/>
          <w:bCs/>
        </w:rPr>
      </w:pPr>
      <w:r w:rsidRPr="008D6069">
        <w:rPr>
          <w:b/>
          <w:bCs/>
        </w:rPr>
        <w:t>PRAVIDLO PRO NAPLŇOV</w:t>
      </w:r>
      <w:r w:rsidR="000F6A21" w:rsidRPr="008D6069">
        <w:rPr>
          <w:b/>
          <w:bCs/>
        </w:rPr>
        <w:t>Á</w:t>
      </w:r>
      <w:r w:rsidRPr="008D6069">
        <w:rPr>
          <w:b/>
          <w:bCs/>
        </w:rPr>
        <w:t>NÍ STANDARDU č. 15a</w:t>
      </w:r>
    </w:p>
    <w:p w14:paraId="73225438" w14:textId="12AF752F" w:rsidR="00D42007" w:rsidRPr="008D6069" w:rsidRDefault="00D42007" w:rsidP="003A0FDF">
      <w:pPr>
        <w:spacing w:line="276" w:lineRule="auto"/>
        <w:jc w:val="center"/>
      </w:pPr>
      <w:r w:rsidRPr="008D6069">
        <w:t>Pravidla a postupy pro uzavírání, změnu a zrušení dohod o výkonu pěstounské péče na OSPO</w:t>
      </w:r>
      <w:r w:rsidR="00D44008" w:rsidRPr="008D6069">
        <w:t>D</w:t>
      </w:r>
      <w:r w:rsidRPr="008D6069">
        <w:t xml:space="preserve"> Roudnice nad Labem</w:t>
      </w:r>
    </w:p>
    <w:p w14:paraId="7F1C5E22" w14:textId="77777777" w:rsidR="00D42007" w:rsidRDefault="00D42007" w:rsidP="00D12A6E">
      <w:pPr>
        <w:spacing w:line="276" w:lineRule="auto"/>
        <w:jc w:val="both"/>
      </w:pPr>
    </w:p>
    <w:p w14:paraId="01B4168B" w14:textId="53771D33" w:rsidR="00D42007" w:rsidRPr="00E51E2A" w:rsidRDefault="00D42007" w:rsidP="00D12A6E">
      <w:pPr>
        <w:spacing w:line="276" w:lineRule="auto"/>
        <w:jc w:val="both"/>
        <w:rPr>
          <w:b/>
          <w:bCs/>
          <w:i/>
          <w:iCs/>
        </w:rPr>
      </w:pPr>
      <w:r w:rsidRPr="00E51E2A">
        <w:rPr>
          <w:b/>
          <w:bCs/>
          <w:i/>
          <w:iCs/>
        </w:rPr>
        <w:t xml:space="preserve">Význam dohody o výkonu PP </w:t>
      </w:r>
    </w:p>
    <w:p w14:paraId="1896EE2B" w14:textId="77777777" w:rsidR="00D42007" w:rsidRDefault="00D42007" w:rsidP="00D12A6E">
      <w:pPr>
        <w:spacing w:line="276" w:lineRule="auto"/>
        <w:jc w:val="both"/>
      </w:pPr>
    </w:p>
    <w:p w14:paraId="771D89D4" w14:textId="5C44F1AD" w:rsidR="00A33414" w:rsidRDefault="00D42007" w:rsidP="00D12A6E">
      <w:pPr>
        <w:spacing w:line="276" w:lineRule="auto"/>
        <w:jc w:val="both"/>
      </w:pPr>
      <w:r>
        <w:t>Cílem doprovázení pěstounských rodin je pomoc a podpora osobám pěstounům při vytváření bezpečného a stabilního prostředí pro svěřené dítě</w:t>
      </w:r>
      <w:r w:rsidR="00A33414">
        <w:t xml:space="preserve"> </w:t>
      </w:r>
      <w:r>
        <w:t>.Jde o poskytování sociálního a dalšího od</w:t>
      </w:r>
      <w:r w:rsidR="002F2C2D">
        <w:t>b</w:t>
      </w:r>
      <w:r>
        <w:t>orného poradenství, přímé poskytování či zp</w:t>
      </w:r>
      <w:r w:rsidR="00A33414">
        <w:t>ro</w:t>
      </w:r>
      <w:r>
        <w:t>středkování souboru služeb definovaných zá</w:t>
      </w:r>
      <w:r w:rsidR="00A33414">
        <w:t>k</w:t>
      </w:r>
      <w:r>
        <w:t xml:space="preserve">onem o sociálně právní ochraně dětí a osobní kontakty s klíčovým </w:t>
      </w:r>
      <w:r w:rsidR="00A33414">
        <w:t xml:space="preserve"> doprovázejícím sociálním </w:t>
      </w:r>
      <w:r>
        <w:t>pracovníkem</w:t>
      </w:r>
      <w:r w:rsidR="00A33414">
        <w:t>. Práva a povinnosti  osob pečujících  a osob v evidenci v rámci doprovázení jsou dán</w:t>
      </w:r>
      <w:r w:rsidR="00D44008">
        <w:t>y</w:t>
      </w:r>
      <w:r w:rsidR="00A33414">
        <w:t xml:space="preserve">  zákonem o sociálně právní ohraně dětí a konkretizována  v dohodě o vý</w:t>
      </w:r>
      <w:r w:rsidR="002833C5">
        <w:t>k</w:t>
      </w:r>
      <w:r w:rsidR="00A33414">
        <w:t>onu pěstounské péče, kterou osoba  pečující/v evidenci připravuje s klíčovým doprovázejícím sociálním pracovníkem.</w:t>
      </w:r>
    </w:p>
    <w:p w14:paraId="64894C40" w14:textId="77777777" w:rsidR="00D459E7" w:rsidRDefault="00D459E7" w:rsidP="00D12A6E">
      <w:pPr>
        <w:spacing w:line="276" w:lineRule="auto"/>
        <w:jc w:val="both"/>
      </w:pPr>
    </w:p>
    <w:p w14:paraId="1F1FF9B3" w14:textId="77777777" w:rsidR="00D44008" w:rsidRDefault="00A33414" w:rsidP="00D12A6E">
      <w:pPr>
        <w:spacing w:line="276" w:lineRule="auto"/>
        <w:jc w:val="both"/>
      </w:pPr>
      <w:r>
        <w:t>Osobou  pečující je pěstoun, včetně  přechodného pěstouna, má-li svěřeno dítě do PPPD, dále osoby,</w:t>
      </w:r>
      <w:r w:rsidR="002833C5">
        <w:t xml:space="preserve"> </w:t>
      </w:r>
      <w:r>
        <w:t>které bylo dítě  svěřeno do předpěstounské péče, také osobně pečující por</w:t>
      </w:r>
      <w:r w:rsidR="002833C5">
        <w:t>u</w:t>
      </w:r>
      <w:r>
        <w:t>čník či osoba,</w:t>
      </w:r>
      <w:r w:rsidR="002833C5">
        <w:t xml:space="preserve"> </w:t>
      </w:r>
      <w:r>
        <w:t>která má dítě ve faktické osobní péči a zárove</w:t>
      </w:r>
      <w:r w:rsidR="002833C5">
        <w:t>ň</w:t>
      </w:r>
      <w:r>
        <w:t xml:space="preserve"> probíhá</w:t>
      </w:r>
      <w:r w:rsidR="002833C5">
        <w:t xml:space="preserve"> soudní řízení o svěření tohoto dítěte do předpěstounské  či pěstounské péče nebo o ustanovení této osoby poručníkem dítěte, pokud OSPOD potvrdí fakticitu a důvodnost takové péče. </w:t>
      </w:r>
    </w:p>
    <w:p w14:paraId="708F14B5" w14:textId="28BAFF7A" w:rsidR="00D42007" w:rsidRDefault="002833C5" w:rsidP="00D12A6E">
      <w:pPr>
        <w:spacing w:line="276" w:lineRule="auto"/>
        <w:jc w:val="both"/>
      </w:pPr>
      <w:r>
        <w:t xml:space="preserve">Osobou  v evidenci je osoba, která je vedena v evidenci osob, které mohou vykonávat pěstounskou péči na přechodnou dobu. </w:t>
      </w:r>
    </w:p>
    <w:p w14:paraId="71967BA7" w14:textId="77777777" w:rsidR="003B4EE1" w:rsidRDefault="003B4EE1" w:rsidP="00D12A6E">
      <w:pPr>
        <w:spacing w:line="276" w:lineRule="auto"/>
        <w:jc w:val="both"/>
      </w:pPr>
    </w:p>
    <w:p w14:paraId="26B601C4" w14:textId="5C8F617B" w:rsidR="003B4EE1" w:rsidRDefault="003B4EE1" w:rsidP="00D12A6E">
      <w:pPr>
        <w:spacing w:line="276" w:lineRule="auto"/>
        <w:jc w:val="both"/>
      </w:pPr>
      <w:r>
        <w:t xml:space="preserve">Dohoda o výkonu pěstounské péče vymezuje konkrétní spolupráci rodiny s klíčovým doprovázejícím sociálním pracovníkem, kterého současně zavazuje k poskytování výchovné a poradenské podpory osobě pečující i sledování výkonu pěstounské péče v rodině  této osoby. </w:t>
      </w:r>
    </w:p>
    <w:p w14:paraId="00E55147" w14:textId="77777777" w:rsidR="003B4EE1" w:rsidRDefault="003B4EE1" w:rsidP="00D12A6E">
      <w:pPr>
        <w:spacing w:line="276" w:lineRule="auto"/>
        <w:jc w:val="both"/>
      </w:pPr>
    </w:p>
    <w:p w14:paraId="58FC40BF" w14:textId="77777777" w:rsidR="003B4EE1" w:rsidRDefault="003B4EE1" w:rsidP="00D12A6E">
      <w:pPr>
        <w:spacing w:line="276" w:lineRule="auto"/>
        <w:jc w:val="both"/>
      </w:pPr>
    </w:p>
    <w:p w14:paraId="274286F1" w14:textId="77777777" w:rsidR="00D12A6E" w:rsidRDefault="00D12A6E" w:rsidP="00D12A6E">
      <w:pPr>
        <w:spacing w:line="276" w:lineRule="auto"/>
        <w:jc w:val="both"/>
        <w:rPr>
          <w:b/>
          <w:bCs/>
          <w:i/>
          <w:iCs/>
        </w:rPr>
      </w:pPr>
    </w:p>
    <w:p w14:paraId="067B5B21" w14:textId="77777777" w:rsidR="003A0FDF" w:rsidRDefault="003A0FDF" w:rsidP="00D12A6E">
      <w:pPr>
        <w:spacing w:line="276" w:lineRule="auto"/>
        <w:jc w:val="both"/>
        <w:rPr>
          <w:b/>
          <w:bCs/>
          <w:i/>
          <w:iCs/>
        </w:rPr>
      </w:pPr>
    </w:p>
    <w:p w14:paraId="7DFCCE9D" w14:textId="4BB9857A" w:rsidR="003B4EE1" w:rsidRPr="00E51E2A" w:rsidRDefault="003B4EE1" w:rsidP="00D12A6E">
      <w:pPr>
        <w:spacing w:line="276" w:lineRule="auto"/>
        <w:jc w:val="both"/>
        <w:rPr>
          <w:b/>
          <w:bCs/>
          <w:i/>
          <w:iCs/>
        </w:rPr>
      </w:pPr>
      <w:r w:rsidRPr="00E51E2A">
        <w:rPr>
          <w:b/>
          <w:bCs/>
          <w:i/>
          <w:iCs/>
        </w:rPr>
        <w:t xml:space="preserve">Uzavírání dohod o výkonu pěstounské péče </w:t>
      </w:r>
    </w:p>
    <w:p w14:paraId="56E51F0E" w14:textId="77777777" w:rsidR="003B4EE1" w:rsidRDefault="003B4EE1" w:rsidP="00D12A6E">
      <w:pPr>
        <w:spacing w:line="276" w:lineRule="auto"/>
        <w:jc w:val="both"/>
      </w:pPr>
    </w:p>
    <w:p w14:paraId="2BEAC468" w14:textId="4563A27B" w:rsidR="003B4EE1" w:rsidRDefault="003B4EE1" w:rsidP="00D12A6E">
      <w:pPr>
        <w:spacing w:line="276" w:lineRule="auto"/>
        <w:jc w:val="both"/>
      </w:pPr>
      <w:r>
        <w:t>Klíčový doprovázející</w:t>
      </w:r>
      <w:r w:rsidR="00361903">
        <w:t xml:space="preserve"> </w:t>
      </w:r>
      <w:r>
        <w:t>pracovník je povinen navrhnout osobě p</w:t>
      </w:r>
      <w:r w:rsidR="00361903">
        <w:t>e</w:t>
      </w:r>
      <w:r>
        <w:t xml:space="preserve">čující/osobě v evidenci s trvalým pobytem na území působnosti Městského úřadu Roudnice nad </w:t>
      </w:r>
      <w:r w:rsidR="00361903">
        <w:t>L</w:t>
      </w:r>
      <w:r>
        <w:t>abem uzavření dohody o výkonu pěstounské péče  a poskytnou</w:t>
      </w:r>
      <w:r w:rsidR="002F2C2D">
        <w:t>t</w:t>
      </w:r>
      <w:r>
        <w:t xml:space="preserve"> k tomu potřebné informace. </w:t>
      </w:r>
    </w:p>
    <w:p w14:paraId="031ED38D" w14:textId="77777777" w:rsidR="003A0FDF" w:rsidRDefault="003A0FDF" w:rsidP="00D12A6E">
      <w:pPr>
        <w:spacing w:line="276" w:lineRule="auto"/>
        <w:jc w:val="both"/>
      </w:pPr>
    </w:p>
    <w:p w14:paraId="773D9C81" w14:textId="672A189D" w:rsidR="003B4EE1" w:rsidRDefault="003B4EE1" w:rsidP="00D12A6E">
      <w:pPr>
        <w:spacing w:line="276" w:lineRule="auto"/>
        <w:jc w:val="both"/>
      </w:pPr>
      <w:r>
        <w:t xml:space="preserve">Dohoda a výkonu PP upravuje konkrétní výkon práv a povinností osoby  pečující/ osoby v evidenci – tedy na jaké služby, podporu a pomoc má osoba pečující / v evidenci ze strany klíčového pracovníka doprovázející  </w:t>
      </w:r>
      <w:r w:rsidR="002F2C2D">
        <w:t xml:space="preserve">organizace </w:t>
      </w:r>
      <w:r>
        <w:t xml:space="preserve"> nárok, ale</w:t>
      </w:r>
      <w:r w:rsidR="00361903">
        <w:t xml:space="preserve"> </w:t>
      </w:r>
      <w:r>
        <w:t>též jaké má povinnosti. Dohoda vychází ze specifických potřeb osoby p</w:t>
      </w:r>
      <w:r w:rsidR="00361903">
        <w:t>e</w:t>
      </w:r>
      <w:r>
        <w:t>ču</w:t>
      </w:r>
      <w:r w:rsidR="00361903">
        <w:t>jí</w:t>
      </w:r>
      <w:r>
        <w:t xml:space="preserve">cí/v evidenci a dítěte jí svěřeného </w:t>
      </w:r>
    </w:p>
    <w:p w14:paraId="36A7820B" w14:textId="77777777" w:rsidR="003B4EE1" w:rsidRDefault="003B4EE1" w:rsidP="00D12A6E">
      <w:pPr>
        <w:spacing w:line="276" w:lineRule="auto"/>
        <w:jc w:val="both"/>
      </w:pPr>
    </w:p>
    <w:p w14:paraId="25E479C8" w14:textId="279A7B51" w:rsidR="003B4EE1" w:rsidRDefault="003B4EE1" w:rsidP="00D12A6E">
      <w:pPr>
        <w:spacing w:line="276" w:lineRule="auto"/>
        <w:jc w:val="both"/>
      </w:pPr>
      <w:r>
        <w:t>Osoba pečující/v evidenci je povinna uzavřít  dohodu o výkonu PP a to bezodkladně nejdéle však do 30 dnů od právní moci rozhodnutí o svěření dítěte  do péče p</w:t>
      </w:r>
      <w:r w:rsidR="00361903">
        <w:t>e</w:t>
      </w:r>
      <w:r>
        <w:t>čující osoby, nebo</w:t>
      </w:r>
      <w:r w:rsidR="00361903">
        <w:t xml:space="preserve"> </w:t>
      </w:r>
      <w:r>
        <w:t xml:space="preserve">v případě osob v evidenci od právní moci rozhodnutí o zařazení osoby v evidenci do evidence osob, které mohou vykonávat pěstounskou péči na přechodnou dobu. Takovou dohodu uzavírá pouze jednu v daném čase, a to i v případě společné péče manželů. </w:t>
      </w:r>
      <w:r w:rsidR="00361903">
        <w:t xml:space="preserve">Výjimkou může být situace ,kdy každý  z manželů uzavře dohodu samostatně, když manželé spolu nežijí ve společné domácnosti a péče o svěřené dítě je vykonávána fakticky  manžely samostatně. </w:t>
      </w:r>
    </w:p>
    <w:p w14:paraId="7AB18292" w14:textId="1FEC9C4C" w:rsidR="00361903" w:rsidRDefault="00361903" w:rsidP="00D12A6E">
      <w:pPr>
        <w:spacing w:line="276" w:lineRule="auto"/>
        <w:jc w:val="both"/>
      </w:pPr>
      <w:r>
        <w:t xml:space="preserve">Uzavírání dohody o výkonu PP se řídí zákonem SPOD a správním řádem. Za  Městský úřad Roudnice nad </w:t>
      </w:r>
      <w:r w:rsidR="003A0FDF">
        <w:t>L</w:t>
      </w:r>
      <w:r>
        <w:t xml:space="preserve">abem dohodu podepisuje  vedoucí sociálního odboru. Přílohy dohody popisují práva a povinnosti podávání stížností.  </w:t>
      </w:r>
    </w:p>
    <w:p w14:paraId="68C12730" w14:textId="77777777" w:rsidR="00361903" w:rsidRDefault="00361903" w:rsidP="00D12A6E">
      <w:pPr>
        <w:spacing w:line="276" w:lineRule="auto"/>
        <w:jc w:val="both"/>
      </w:pPr>
    </w:p>
    <w:p w14:paraId="636D4EA9" w14:textId="10195C39" w:rsidR="00361903" w:rsidRDefault="00361903" w:rsidP="00D12A6E">
      <w:pPr>
        <w:spacing w:line="276" w:lineRule="auto"/>
        <w:jc w:val="both"/>
      </w:pPr>
      <w:r>
        <w:t xml:space="preserve">Osoba pečující/ v evidenci má právo dohodu o výkonu PP uzavřít  s organizacemi, které takové služby nabízejí ( v praxi jsou označovány jako doprovázející organizace pěstounů) . Sociální pracovníci Městského úřadu Roudnice nad Labem mají dlouhodobě velmi dobré zkušenosti s kvalitou služeb těchto organizací a pěstounům je doporučují, k uzavření dohod s těmito organizacemi vydávají souhlas dle § 54 správního řádku. </w:t>
      </w:r>
    </w:p>
    <w:p w14:paraId="1C080567" w14:textId="77777777" w:rsidR="00361903" w:rsidRDefault="00361903" w:rsidP="00D12A6E">
      <w:pPr>
        <w:spacing w:line="276" w:lineRule="auto"/>
        <w:jc w:val="both"/>
      </w:pPr>
    </w:p>
    <w:p w14:paraId="4A0EAE43" w14:textId="77777777" w:rsidR="00361903" w:rsidRDefault="00361903" w:rsidP="00D12A6E">
      <w:pPr>
        <w:spacing w:line="276" w:lineRule="auto"/>
        <w:jc w:val="both"/>
      </w:pPr>
    </w:p>
    <w:p w14:paraId="2428402E" w14:textId="70280BE6" w:rsidR="00361903" w:rsidRPr="00E51E2A" w:rsidRDefault="00361903" w:rsidP="00D12A6E">
      <w:pPr>
        <w:spacing w:line="276" w:lineRule="auto"/>
        <w:jc w:val="both"/>
        <w:rPr>
          <w:b/>
          <w:bCs/>
          <w:i/>
          <w:iCs/>
        </w:rPr>
      </w:pPr>
      <w:r w:rsidRPr="00E51E2A">
        <w:rPr>
          <w:b/>
          <w:bCs/>
          <w:i/>
          <w:iCs/>
        </w:rPr>
        <w:t xml:space="preserve">Změna dohody o výkonu PP </w:t>
      </w:r>
    </w:p>
    <w:p w14:paraId="0AD2D8CF" w14:textId="77777777" w:rsidR="00361903" w:rsidRDefault="00361903" w:rsidP="00D12A6E">
      <w:pPr>
        <w:spacing w:line="276" w:lineRule="auto"/>
        <w:jc w:val="both"/>
      </w:pPr>
    </w:p>
    <w:p w14:paraId="5A90AA4D" w14:textId="59CBD6A6" w:rsidR="00D42007" w:rsidRDefault="00361903" w:rsidP="00D12A6E">
      <w:pPr>
        <w:spacing w:line="276" w:lineRule="auto"/>
        <w:jc w:val="both"/>
      </w:pPr>
      <w:r>
        <w:t>V průběhu výkonu PP může dojít ke změně dohody o výkonu PP , zejména z důvodu nové situace v rodině osoby pečující</w:t>
      </w:r>
      <w:r w:rsidR="002F2C2D">
        <w:t>/</w:t>
      </w:r>
      <w:r>
        <w:t xml:space="preserve"> v evidenci na straně pěstounů i dětí. </w:t>
      </w:r>
    </w:p>
    <w:p w14:paraId="511F0ABE" w14:textId="01D891B6" w:rsidR="00D42007" w:rsidRDefault="00361903" w:rsidP="00D12A6E">
      <w:pPr>
        <w:spacing w:line="276" w:lineRule="auto"/>
        <w:jc w:val="both"/>
      </w:pPr>
      <w:r>
        <w:t xml:space="preserve">Lze  tak učinit pouze písemně a to formou číslovaného dodatku ke smlouvě. Za Městský úřad Roudnice nad Labem dodatek ke smlouvě podepisuje vedoucí sociálního odboru. </w:t>
      </w:r>
    </w:p>
    <w:p w14:paraId="4ADD31AE" w14:textId="77777777" w:rsidR="00361903" w:rsidRDefault="00361903" w:rsidP="00D12A6E">
      <w:pPr>
        <w:spacing w:line="276" w:lineRule="auto"/>
        <w:jc w:val="both"/>
      </w:pPr>
    </w:p>
    <w:p w14:paraId="636A3432" w14:textId="6CCEBE8F" w:rsidR="00361903" w:rsidRPr="00E51E2A" w:rsidRDefault="00361903" w:rsidP="00D12A6E">
      <w:pPr>
        <w:spacing w:line="276" w:lineRule="auto"/>
        <w:jc w:val="both"/>
        <w:rPr>
          <w:b/>
          <w:bCs/>
          <w:i/>
          <w:iCs/>
        </w:rPr>
      </w:pPr>
      <w:r w:rsidRPr="00E51E2A">
        <w:rPr>
          <w:b/>
          <w:bCs/>
          <w:i/>
          <w:iCs/>
        </w:rPr>
        <w:t xml:space="preserve">Zrušení dohody o výkonu PP </w:t>
      </w:r>
    </w:p>
    <w:p w14:paraId="35B52C93" w14:textId="77777777" w:rsidR="00D1227E" w:rsidRDefault="00D1227E" w:rsidP="00D12A6E">
      <w:pPr>
        <w:spacing w:line="276" w:lineRule="auto"/>
        <w:jc w:val="both"/>
      </w:pPr>
    </w:p>
    <w:p w14:paraId="5A37EF92" w14:textId="77777777" w:rsidR="002F2C2D" w:rsidRDefault="00361903" w:rsidP="00D12A6E">
      <w:pPr>
        <w:spacing w:line="276" w:lineRule="auto"/>
        <w:jc w:val="both"/>
      </w:pPr>
      <w:r>
        <w:t>Dohody o výkonu PP zaniká</w:t>
      </w:r>
      <w:r w:rsidR="002F2C2D">
        <w:t>:</w:t>
      </w:r>
    </w:p>
    <w:p w14:paraId="13102808" w14:textId="4C75AFDB" w:rsidR="002F2C2D" w:rsidRDefault="00361903" w:rsidP="002F2C2D">
      <w:pPr>
        <w:pStyle w:val="Odstavecseseznamem"/>
        <w:numPr>
          <w:ilvl w:val="0"/>
          <w:numId w:val="3"/>
        </w:numPr>
        <w:spacing w:line="276" w:lineRule="auto"/>
        <w:jc w:val="both"/>
      </w:pPr>
      <w:r>
        <w:t>dnem, kdy končí pěstounská péče</w:t>
      </w:r>
      <w:r w:rsidR="00BD70E4">
        <w:t xml:space="preserve">,  </w:t>
      </w:r>
    </w:p>
    <w:p w14:paraId="3CF0B25C" w14:textId="409403FB" w:rsidR="002F2C2D" w:rsidRDefault="00BD70E4" w:rsidP="002F2C2D">
      <w:pPr>
        <w:pStyle w:val="Odstavecseseznamem"/>
        <w:numPr>
          <w:ilvl w:val="0"/>
          <w:numId w:val="3"/>
        </w:numPr>
        <w:spacing w:line="276" w:lineRule="auto"/>
        <w:jc w:val="both"/>
      </w:pPr>
      <w:r>
        <w:t xml:space="preserve">dnem zletilosti posledního svěřeného dítěte,  </w:t>
      </w:r>
    </w:p>
    <w:p w14:paraId="41D1DB38" w14:textId="77777777" w:rsidR="002F2C2D" w:rsidRDefault="00BD70E4" w:rsidP="002F2C2D">
      <w:pPr>
        <w:pStyle w:val="Odstavecseseznamem"/>
        <w:numPr>
          <w:ilvl w:val="0"/>
          <w:numId w:val="3"/>
        </w:numPr>
        <w:spacing w:line="276" w:lineRule="auto"/>
        <w:jc w:val="both"/>
      </w:pPr>
      <w:r>
        <w:t xml:space="preserve">dnem vyřazení osoby  v evidenci z evidence osob, které mohou vykonávat pěstounskou péči na přechodnou dobu.. </w:t>
      </w:r>
    </w:p>
    <w:p w14:paraId="1B4DCBEB" w14:textId="77777777" w:rsidR="002F2C2D" w:rsidRDefault="00BD70E4" w:rsidP="00D12A6E">
      <w:pPr>
        <w:spacing w:line="276" w:lineRule="auto"/>
        <w:jc w:val="both"/>
      </w:pPr>
      <w:r>
        <w:lastRenderedPageBreak/>
        <w:t>Osoba pečující/ v evidenci může vypovědět dohodu o výkonu PP bez udání důvodu. Klíčový doprovázející pracovník připraví písemnou  výpověď dohody o výkonu PP</w:t>
      </w:r>
    </w:p>
    <w:p w14:paraId="08CF2D86" w14:textId="154661AE" w:rsidR="002F2C2D" w:rsidRDefault="002F2C2D" w:rsidP="002F2C2D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 xml:space="preserve">ze </w:t>
      </w:r>
      <w:r w:rsidR="00BD70E4">
        <w:t xml:space="preserve">závažného nebo opakovaného </w:t>
      </w:r>
      <w:r w:rsidR="00D1227E">
        <w:t xml:space="preserve">porušování povinností, ke kterým se osoba pečující/ v evidenci zavázala v dohodě o výkonu PP , nebo které jí ukládá zákon o sociálně právní ochraně dětí,  </w:t>
      </w:r>
    </w:p>
    <w:p w14:paraId="45DF4995" w14:textId="3CEDE5D1" w:rsidR="002F2C2D" w:rsidRDefault="00D1227E" w:rsidP="002F2C2D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 xml:space="preserve">pro opakované měření sledování naplňování dohody o výkonu PP  </w:t>
      </w:r>
    </w:p>
    <w:p w14:paraId="5BBFE70F" w14:textId="77777777" w:rsidR="002F2C2D" w:rsidRDefault="00D1227E" w:rsidP="002F2C2D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 xml:space="preserve">pro odmítnutí přijetí dítěte do pěstounské péče na přechodnou dobu bez </w:t>
      </w:r>
      <w:r w:rsidR="00D12A6E">
        <w:t>v</w:t>
      </w:r>
      <w:r>
        <w:t xml:space="preserve">ážného důvodu na straně osoby v evidenci. </w:t>
      </w:r>
    </w:p>
    <w:p w14:paraId="333AF06F" w14:textId="2216B239" w:rsidR="00D1227E" w:rsidRDefault="00D1227E" w:rsidP="00D12A6E">
      <w:pPr>
        <w:spacing w:line="276" w:lineRule="auto"/>
        <w:jc w:val="both"/>
      </w:pPr>
      <w:r>
        <w:t xml:space="preserve">Za Městský úřad Roudnice nad Labem  výpověď dohody podepisuje vedoucí odboru sociálních věcí. </w:t>
      </w:r>
    </w:p>
    <w:p w14:paraId="1D4C4B1C" w14:textId="77777777" w:rsidR="00D1227E" w:rsidRDefault="00D1227E" w:rsidP="00D12A6E">
      <w:pPr>
        <w:spacing w:line="276" w:lineRule="auto"/>
        <w:jc w:val="both"/>
      </w:pPr>
    </w:p>
    <w:p w14:paraId="61D01889" w14:textId="384016A0" w:rsidR="00361903" w:rsidRDefault="00D1227E" w:rsidP="00D12A6E">
      <w:pPr>
        <w:spacing w:line="276" w:lineRule="auto"/>
        <w:jc w:val="both"/>
      </w:pPr>
      <w:r>
        <w:t xml:space="preserve">Výpověď dohody o výkonu PP musí být druhé smluvní straně  doručena nejpozději 30 dnů před koncem kalendářního pololetí. Výpovědní doba končí k poslednímu dni kalendářního pololetí, ve kterém byla dohoda o výkonu PP smluvní stranou vypovězena. Bude-li výpověď  doručena druhé smluvní straně  později než 30dnů před koncem kalendářního pololetí, skončí  výpovědní lhůta k poslednímu dni  kalendářního pololetí následujícího po doručení výpovědi. Dohoda k výkonu PP může zaniknout jen k poslednímu dni kalendářního pololetí, ve kterém byla  dohoda o výkonu PP vypovězena nebo ve kterém bylo dohodnuto její zrušení, tedy k 30.6 , či 31.12. daného roku. Odlišně lze postupovat pouze  v případech, kdy se osoba pečující/ v evidenci přestěhuje  do vzdáleného místa, kde ji klíčový pracovník doprovázející pracovník  nemůže doprovázet. </w:t>
      </w:r>
    </w:p>
    <w:p w14:paraId="52C18A6B" w14:textId="77777777" w:rsidR="00D1227E" w:rsidRDefault="00D1227E" w:rsidP="00D12A6E">
      <w:pPr>
        <w:spacing w:line="276" w:lineRule="auto"/>
        <w:jc w:val="both"/>
      </w:pPr>
    </w:p>
    <w:p w14:paraId="14C3E0DB" w14:textId="7FC1691E" w:rsidR="00D1227E" w:rsidRDefault="00D1227E" w:rsidP="00D12A6E">
      <w:pPr>
        <w:spacing w:line="276" w:lineRule="auto"/>
        <w:jc w:val="both"/>
      </w:pPr>
      <w:r>
        <w:t xml:space="preserve">Do 30 dnů od zániku dohody o výkonu PP musí být uzavřena dohoda nová ( s jiným subjektem) nebo místně příslušný orgán sociálně právní ochrany dětí musí upravit práva a povinnosti správním rozhodnutím. </w:t>
      </w:r>
    </w:p>
    <w:p w14:paraId="798F4C39" w14:textId="77777777" w:rsidR="00D1227E" w:rsidRDefault="00D1227E" w:rsidP="00D12A6E">
      <w:pPr>
        <w:spacing w:line="276" w:lineRule="auto"/>
        <w:jc w:val="both"/>
      </w:pPr>
    </w:p>
    <w:p w14:paraId="1548A887" w14:textId="19A9CB2E" w:rsidR="00D1227E" w:rsidRPr="00E51E2A" w:rsidRDefault="00D1227E" w:rsidP="00D12A6E">
      <w:pPr>
        <w:spacing w:line="276" w:lineRule="auto"/>
        <w:jc w:val="both"/>
        <w:rPr>
          <w:b/>
          <w:bCs/>
          <w:i/>
          <w:iCs/>
        </w:rPr>
      </w:pPr>
      <w:r w:rsidRPr="00E51E2A">
        <w:rPr>
          <w:b/>
          <w:bCs/>
          <w:i/>
          <w:iCs/>
        </w:rPr>
        <w:t xml:space="preserve">Správní rozhodnutí nahrazující dohodu o výkonu PP </w:t>
      </w:r>
    </w:p>
    <w:p w14:paraId="5421CDDF" w14:textId="77777777" w:rsidR="00D1227E" w:rsidRPr="00E51E2A" w:rsidRDefault="00D1227E" w:rsidP="00D12A6E">
      <w:pPr>
        <w:spacing w:line="276" w:lineRule="auto"/>
        <w:jc w:val="both"/>
        <w:rPr>
          <w:b/>
          <w:bCs/>
          <w:i/>
          <w:iCs/>
        </w:rPr>
      </w:pPr>
    </w:p>
    <w:p w14:paraId="4E814B2B" w14:textId="69D02465" w:rsidR="00D1227E" w:rsidRDefault="00D1227E" w:rsidP="00D12A6E">
      <w:pPr>
        <w:spacing w:line="276" w:lineRule="auto"/>
        <w:jc w:val="both"/>
      </w:pPr>
      <w:r>
        <w:t xml:space="preserve">Nedojde -li k uzavření dohody o výkonu PP ve lhůtě do 30dnů, zahájí příslušný orgán sociálně první ochrany dětí ke dni následujícímu po dni, kdy marně uplynula lhůta k jejímu uzavření, řízení o vydání rozhodnutí nahrazujícího dohodu o výkonu PP. </w:t>
      </w:r>
    </w:p>
    <w:p w14:paraId="37663B10" w14:textId="77777777" w:rsidR="00D1227E" w:rsidRDefault="00D1227E" w:rsidP="00D12A6E">
      <w:pPr>
        <w:spacing w:line="276" w:lineRule="auto"/>
        <w:jc w:val="both"/>
      </w:pPr>
    </w:p>
    <w:p w14:paraId="2D003AD4" w14:textId="261CFFB9" w:rsidR="00D1227E" w:rsidRDefault="00D1227E" w:rsidP="00D12A6E">
      <w:pPr>
        <w:spacing w:line="276" w:lineRule="auto"/>
        <w:jc w:val="both"/>
      </w:pPr>
      <w:r>
        <w:t>Dohodu o výkonu PP , ať již s přísl</w:t>
      </w:r>
      <w:r w:rsidR="00E51E2A">
        <w:t>u</w:t>
      </w:r>
      <w:r>
        <w:t xml:space="preserve">šným orgánem sociálně právní ochrany dětí nebo s jiným subjektem ( doprovázející organizací) lze uzavřít i po zahájení řízení o vydání rozhodnutí o výkonu  práv a povinností založených </w:t>
      </w:r>
      <w:r w:rsidR="00E51E2A">
        <w:t xml:space="preserve"> v § 47a  odst. 2 zákona o sociálně právní ochraně dětí, v takovém případě orgán sociálně právní ochrany dětí řízení o vydání rozhodnutí zastaví. </w:t>
      </w:r>
    </w:p>
    <w:p w14:paraId="67351270" w14:textId="77777777" w:rsidR="00D459E7" w:rsidRDefault="00D459E7" w:rsidP="00D12A6E">
      <w:pPr>
        <w:spacing w:line="276" w:lineRule="auto"/>
        <w:jc w:val="both"/>
      </w:pPr>
    </w:p>
    <w:p w14:paraId="4F793C60" w14:textId="25BB87EB" w:rsidR="00D459E7" w:rsidRPr="00DF228E" w:rsidRDefault="00D459E7" w:rsidP="00D459E7">
      <w:pPr>
        <w:spacing w:line="276" w:lineRule="auto"/>
        <w:jc w:val="both"/>
        <w:rPr>
          <w:b/>
          <w:bCs/>
          <w:i/>
          <w:iCs/>
        </w:rPr>
      </w:pPr>
      <w:r w:rsidRPr="00DF228E">
        <w:rPr>
          <w:b/>
          <w:bCs/>
          <w:i/>
          <w:iCs/>
        </w:rPr>
        <w:t>Další náležitosti dohody o výkonu PP</w:t>
      </w:r>
    </w:p>
    <w:p w14:paraId="2F9ABC2E" w14:textId="77777777" w:rsidR="00CA1AEF" w:rsidRPr="00DF228E" w:rsidRDefault="00CA1AEF" w:rsidP="00D12A6E">
      <w:pPr>
        <w:spacing w:line="276" w:lineRule="auto"/>
        <w:jc w:val="both"/>
      </w:pPr>
    </w:p>
    <w:p w14:paraId="4062EF1B" w14:textId="77777777" w:rsidR="00D459E7" w:rsidRPr="00DF228E" w:rsidRDefault="00D459E7" w:rsidP="00D459E7">
      <w:pPr>
        <w:spacing w:line="276" w:lineRule="auto"/>
        <w:jc w:val="both"/>
      </w:pPr>
      <w:r w:rsidRPr="00DF228E">
        <w:t xml:space="preserve">Dohoda o výkonu pěstounské péče, uzavíraná mezi pěstounem a orgánem sociálně-právní ochrany dětí nebo pověřenou osobou, musí dle § 47a zákona č. 359/1999 Sb., o sociálně-právní ochraně dětí, obsahovat určité zákonem stanovené náležitosti, jako jsou identifikace smluvních stran, rozsah a způsob poskytování pomoci pěstounovi, pravidla kontaktu dítěte s biologickou </w:t>
      </w:r>
      <w:r w:rsidRPr="00DF228E">
        <w:lastRenderedPageBreak/>
        <w:t>rodinou, povinnosti pěstouna účastnit se vzdělávání a umožnit kontrolu podmínek, ve kterých dítě vyrůstá.</w:t>
      </w:r>
    </w:p>
    <w:p w14:paraId="66589F0F" w14:textId="77777777" w:rsidR="00D459E7" w:rsidRPr="00DF228E" w:rsidRDefault="00D459E7" w:rsidP="00D459E7">
      <w:pPr>
        <w:spacing w:line="276" w:lineRule="auto"/>
        <w:jc w:val="both"/>
      </w:pPr>
    </w:p>
    <w:p w14:paraId="1F32CB2E" w14:textId="42057EB4" w:rsidR="00D459E7" w:rsidRPr="00DF228E" w:rsidRDefault="00D459E7" w:rsidP="00D459E7">
      <w:pPr>
        <w:spacing w:line="276" w:lineRule="auto"/>
        <w:jc w:val="both"/>
      </w:pPr>
      <w:r w:rsidRPr="00DF228E">
        <w:t>Kromě těchto obligatorních prvků však bývá v praxi dohoda doplněna i o další náležitosti, které napomáhají k přesnějšímu vymezení vzájemných práv a povinností a ke zajištění kvalitní péče o svěřené dítě. Mezi tyto doplňující body patří upřesnění rozsahu odborného poradenství a podpory, kterou bude pěstounům poskytovat odborný pracovník, a to jak po stránce psychologické, pedagogické, tak i respitní. Důležitým bodem může být také specifikace podmínek pro účast pěstouna na vzdělávání. Dohoda rovněž zahrnuje ujednání o financování. Takto rozšířená dohoda přispívá ke zvýšení právní jistoty obou stran a k lepšímu zabezpečení potřeb dítěte v pěstounské péči.</w:t>
      </w:r>
    </w:p>
    <w:p w14:paraId="1D8188F7" w14:textId="77777777" w:rsidR="00CA1AEF" w:rsidRPr="00D459E7" w:rsidRDefault="00CA1AEF" w:rsidP="00D12A6E">
      <w:pPr>
        <w:spacing w:line="276" w:lineRule="auto"/>
        <w:jc w:val="both"/>
      </w:pPr>
    </w:p>
    <w:p w14:paraId="23780E43" w14:textId="77777777" w:rsidR="00CA1AEF" w:rsidRDefault="00CA1AEF" w:rsidP="00D12A6E">
      <w:pPr>
        <w:spacing w:line="276" w:lineRule="auto"/>
        <w:jc w:val="both"/>
      </w:pPr>
    </w:p>
    <w:p w14:paraId="41FB94BE" w14:textId="377CD6FD" w:rsidR="00CA1AEF" w:rsidRDefault="00CA1AEF" w:rsidP="00D12A6E">
      <w:pPr>
        <w:spacing w:line="276" w:lineRule="auto"/>
        <w:jc w:val="both"/>
      </w:pPr>
      <w:bookmarkStart w:id="0" w:name="_Hlk148618113"/>
      <w:r>
        <w:t xml:space="preserve"> Příloha č. 1</w:t>
      </w:r>
      <w:r w:rsidR="00897B70">
        <w:t xml:space="preserve">: </w:t>
      </w:r>
      <w:r>
        <w:t xml:space="preserve"> </w:t>
      </w:r>
      <w:r w:rsidR="00897B70">
        <w:t>D</w:t>
      </w:r>
      <w:r>
        <w:t>ohody o výkonu pěstounské péče včetně příloh</w:t>
      </w:r>
    </w:p>
    <w:bookmarkEnd w:id="0"/>
    <w:p w14:paraId="113398F4" w14:textId="77777777" w:rsidR="00CA1AEF" w:rsidRDefault="00CA1AEF" w:rsidP="00D12A6E">
      <w:pPr>
        <w:spacing w:line="276" w:lineRule="auto"/>
        <w:jc w:val="both"/>
      </w:pPr>
    </w:p>
    <w:p w14:paraId="6B9C213B" w14:textId="77777777" w:rsidR="001A1889" w:rsidRDefault="001A1889" w:rsidP="00D12A6E">
      <w:pPr>
        <w:spacing w:line="276" w:lineRule="auto"/>
        <w:jc w:val="both"/>
      </w:pPr>
    </w:p>
    <w:p w14:paraId="1F6B4EE6" w14:textId="77777777" w:rsidR="00BC3667" w:rsidRDefault="001A1889" w:rsidP="00D12A6E">
      <w:pPr>
        <w:spacing w:line="276" w:lineRule="auto"/>
        <w:jc w:val="both"/>
        <w:rPr>
          <w:b/>
          <w:bCs/>
          <w:i/>
          <w:iCs/>
        </w:rPr>
      </w:pPr>
      <w:r w:rsidRPr="00BC3667">
        <w:rPr>
          <w:b/>
          <w:bCs/>
          <w:i/>
          <w:iCs/>
        </w:rPr>
        <w:t xml:space="preserve">15b) </w:t>
      </w:r>
    </w:p>
    <w:p w14:paraId="0DFD44E7" w14:textId="4A43A059" w:rsidR="001A1889" w:rsidRPr="00BC3667" w:rsidRDefault="001A1889" w:rsidP="00D12A6E">
      <w:pPr>
        <w:spacing w:line="276" w:lineRule="auto"/>
        <w:jc w:val="both"/>
        <w:rPr>
          <w:b/>
          <w:bCs/>
          <w:i/>
          <w:iCs/>
        </w:rPr>
      </w:pPr>
      <w:r w:rsidRPr="00BC3667">
        <w:rPr>
          <w:b/>
          <w:bCs/>
          <w:i/>
          <w:iCs/>
        </w:rPr>
        <w:t xml:space="preserve">Orgány sociálně právní ochrany , které mají s osobami pečujícími a osobami v evidenci uzavřeny dohody o výkonu pěstounské péče ( dále jen PP) , mají písemně zpracovaná pravidla pro způsob hodnocení naplňování cílů  uzavírané dohody o výkonu PP  </w:t>
      </w:r>
    </w:p>
    <w:p w14:paraId="30EDC04A" w14:textId="77777777" w:rsidR="001A1889" w:rsidRPr="00BC3667" w:rsidRDefault="001A1889" w:rsidP="00D12A6E">
      <w:pPr>
        <w:spacing w:line="276" w:lineRule="auto"/>
        <w:jc w:val="both"/>
        <w:rPr>
          <w:b/>
          <w:bCs/>
          <w:i/>
          <w:iCs/>
        </w:rPr>
      </w:pPr>
    </w:p>
    <w:p w14:paraId="1BF73F31" w14:textId="7A0D930E" w:rsidR="001A1889" w:rsidRPr="003A0FDF" w:rsidRDefault="001A1889" w:rsidP="003A0FDF">
      <w:pPr>
        <w:spacing w:line="276" w:lineRule="auto"/>
        <w:jc w:val="center"/>
        <w:rPr>
          <w:b/>
          <w:bCs/>
        </w:rPr>
      </w:pPr>
      <w:r w:rsidRPr="00BC3667">
        <w:rPr>
          <w:b/>
          <w:bCs/>
        </w:rPr>
        <w:t>PRAVIDLO PRO NAPLŇOV</w:t>
      </w:r>
      <w:r w:rsidR="00CA1AEF">
        <w:rPr>
          <w:b/>
          <w:bCs/>
        </w:rPr>
        <w:t>Á</w:t>
      </w:r>
      <w:r w:rsidRPr="00BC3667">
        <w:rPr>
          <w:b/>
          <w:bCs/>
        </w:rPr>
        <w:t>N</w:t>
      </w:r>
      <w:r w:rsidR="00CA1AEF">
        <w:rPr>
          <w:b/>
          <w:bCs/>
        </w:rPr>
        <w:t>Í</w:t>
      </w:r>
      <w:r w:rsidRPr="00BC3667">
        <w:rPr>
          <w:b/>
          <w:bCs/>
        </w:rPr>
        <w:t xml:space="preserve"> STANDARDU Č.15b</w:t>
      </w:r>
    </w:p>
    <w:p w14:paraId="6CB013ED" w14:textId="2B01AB18" w:rsidR="001A1889" w:rsidRDefault="001A1889" w:rsidP="003A0FDF">
      <w:pPr>
        <w:spacing w:line="276" w:lineRule="auto"/>
        <w:jc w:val="center"/>
      </w:pPr>
      <w:r>
        <w:t>Pravidla a postupy pro hodnocení naplňování cílů dohod o výkonu PP na OSPOD Roudnice nad Labe</w:t>
      </w:r>
      <w:r w:rsidR="00CA1AEF">
        <w:t>m</w:t>
      </w:r>
    </w:p>
    <w:p w14:paraId="340614A9" w14:textId="77777777" w:rsidR="001A1889" w:rsidRDefault="001A1889" w:rsidP="00D12A6E">
      <w:pPr>
        <w:spacing w:line="276" w:lineRule="auto"/>
        <w:jc w:val="both"/>
      </w:pPr>
    </w:p>
    <w:p w14:paraId="63AD6228" w14:textId="0BD69FC5" w:rsidR="001A1889" w:rsidRDefault="001A1889" w:rsidP="00D12A6E">
      <w:pPr>
        <w:spacing w:line="276" w:lineRule="auto"/>
        <w:jc w:val="both"/>
      </w:pPr>
      <w:r>
        <w:t>Klíčový doprovázející pracovník sleduje naplňování práv a povinností dohodou o výkonu PP , případně upravených správním  rozhodnutím o výkonu práv a povinností, které vydal orgán SPOD, a které nahrazuje dohodu o výkonu PP.</w:t>
      </w:r>
    </w:p>
    <w:p w14:paraId="30A083D3" w14:textId="77777777" w:rsidR="001A1889" w:rsidRDefault="001A1889" w:rsidP="00D12A6E">
      <w:pPr>
        <w:spacing w:line="276" w:lineRule="auto"/>
        <w:jc w:val="both"/>
      </w:pPr>
    </w:p>
    <w:p w14:paraId="7CD5A8F9" w14:textId="42B08DD6" w:rsidR="001A1889" w:rsidRPr="00F30735" w:rsidRDefault="001A1889" w:rsidP="00D12A6E">
      <w:pPr>
        <w:spacing w:line="276" w:lineRule="auto"/>
        <w:jc w:val="both"/>
        <w:rPr>
          <w:color w:val="FF0000"/>
        </w:rPr>
      </w:pPr>
      <w:r>
        <w:t xml:space="preserve">Klíčový pracovník se zaměřuje na výkon pěstounské péče, tedy na to, zda  osoby pečující/ v evidenci nepotřebují pomoc či poradenství v některých oblastech souvisejících s péčí o dítě, zajišťuje a koordinuje  potřebné služby. Je povinen  minimálně jednou za 2 měsíce být v osobním styku s osobou  pečující nebo osobou v evidenci a  s dětmi </w:t>
      </w:r>
      <w:r w:rsidR="00DD3EB6">
        <w:t>s</w:t>
      </w:r>
      <w:r>
        <w:t xml:space="preserve">věřenými do její péče. Sledování naplňování dohody o výkonu PP nemusí být realizováno pouze návštěvou příslušného pracovníka v rodině, pohovorem s pěstouny a dítětem, ale též při vzájemném kontaktu např. na vzdělávacích kurzech apod. </w:t>
      </w:r>
      <w:r w:rsidR="00F30735" w:rsidRPr="00DF228E">
        <w:t>Klíčový doprovázející pracovník je povinen pravidelně sledovat plnění práv a povinností vyplývajících z dohody o výkonu pěstounské péče. Pracovník se zaměřuje na hodnocení výkonu pěstounské péče, identifikuje oblasti, kde mohou osoby pečující nebo osoby v evidenci potřebovat odbornou pomoc. Při této činnosti se zaměřuje na zajišťování potřebných služeb a podporu, které jsou v souladu s dohodou o výkonu PP.</w:t>
      </w:r>
    </w:p>
    <w:p w14:paraId="1C32506F" w14:textId="77777777" w:rsidR="001A1889" w:rsidRDefault="001A1889" w:rsidP="00D12A6E">
      <w:pPr>
        <w:spacing w:line="276" w:lineRule="auto"/>
        <w:jc w:val="both"/>
      </w:pPr>
    </w:p>
    <w:p w14:paraId="42602B2A" w14:textId="269A4BC6" w:rsidR="00F30735" w:rsidRPr="00F30735" w:rsidRDefault="001A1889" w:rsidP="00F30735">
      <w:pPr>
        <w:spacing w:line="276" w:lineRule="auto"/>
        <w:jc w:val="both"/>
        <w:rPr>
          <w:color w:val="FF0000"/>
        </w:rPr>
      </w:pPr>
      <w:r>
        <w:t>Klíčový doprovázející pracovník se zaměřuje při hodnocení péče o děti žijící v pěstounské péči na to, jak rodina řeší sociální a</w:t>
      </w:r>
      <w:r w:rsidR="001A499E">
        <w:t xml:space="preserve"> </w:t>
      </w:r>
      <w:r>
        <w:t xml:space="preserve">psychické problémy dítěte, péči o jeho zdraví a výchovu, </w:t>
      </w:r>
      <w:r>
        <w:lastRenderedPageBreak/>
        <w:t>v</w:t>
      </w:r>
      <w:r w:rsidR="001A499E">
        <w:t>z</w:t>
      </w:r>
      <w:r>
        <w:t>dělávání a přípravu na</w:t>
      </w:r>
      <w:r w:rsidR="001A499E">
        <w:t xml:space="preserve"> </w:t>
      </w:r>
      <w:r>
        <w:t xml:space="preserve">budoucí povolání, event. </w:t>
      </w:r>
      <w:r w:rsidR="00DD3EB6">
        <w:t>v</w:t>
      </w:r>
      <w:r>
        <w:t>ýběr zaměstnání, také nabídku zájmové, kulturní a sportovní čin</w:t>
      </w:r>
      <w:r w:rsidR="001A499E">
        <w:t>n</w:t>
      </w:r>
      <w:r>
        <w:t>osti dítěte</w:t>
      </w:r>
      <w:r w:rsidR="001A499E">
        <w:t>, vymáhání nároků a pohledávek pro dítě a rodinu.</w:t>
      </w:r>
    </w:p>
    <w:p w14:paraId="29D0B0ED" w14:textId="77777777" w:rsidR="00F30735" w:rsidRDefault="00F30735" w:rsidP="00F30735">
      <w:pPr>
        <w:spacing w:line="276" w:lineRule="auto"/>
        <w:jc w:val="both"/>
      </w:pPr>
    </w:p>
    <w:p w14:paraId="7E64B688" w14:textId="58960550" w:rsidR="00F30735" w:rsidRPr="00DF228E" w:rsidRDefault="00F30735" w:rsidP="00F30735">
      <w:pPr>
        <w:spacing w:line="276" w:lineRule="auto"/>
        <w:jc w:val="both"/>
      </w:pPr>
      <w:r w:rsidRPr="00F30735">
        <w:t xml:space="preserve">Klíčový pracovník se zvláštní pozorností sleduje situaci dětí, které mají specifické potřeby, jako jsou děti se zdravotním postižením, děti trpící syndromem CAN (syndrom týraného dítěte), děti z etnických menšin a sourozenecké skupiny. Pro tyto děti je kladeno důraz na zapojení dalších sociálních služeb a specialistů, kteří mohou pomoci naplňovat specifické cíle dohodnuté v pěstounské péči. </w:t>
      </w:r>
      <w:r w:rsidRPr="00DF228E">
        <w:t>Klíčový pracovník dále věnuje zvláštní pozornost období změn v životě dítěte, jako je příchod dítěte do pěstounské péče, jeho příprava na návrat do biologické rodiny nebo přechod do samostatného života. Tato fáze je klíčová pro monitorování úspěšnosti adaptace dítěte a zajištění podpory v krizových obdobích, kdy jsou potřeba specifická opatření.</w:t>
      </w:r>
    </w:p>
    <w:p w14:paraId="6173717E" w14:textId="77777777" w:rsidR="001A499E" w:rsidRDefault="001A499E" w:rsidP="00D12A6E">
      <w:pPr>
        <w:spacing w:line="276" w:lineRule="auto"/>
        <w:jc w:val="both"/>
      </w:pPr>
    </w:p>
    <w:p w14:paraId="3B9D1CC1" w14:textId="7E18A2B0" w:rsidR="001A499E" w:rsidRDefault="001A499E" w:rsidP="00D12A6E">
      <w:pPr>
        <w:spacing w:line="276" w:lineRule="auto"/>
        <w:jc w:val="both"/>
      </w:pPr>
      <w:r>
        <w:t xml:space="preserve">Klíčový doprovázející pracovník provádí sociální šetření, pohovory s dětmi v pěstounské péči, jednání s pěstouny, rodinnými příslušníky, dále spolupracuje s klíčovým pracovníkem SPOD příslušného úřadu dle trvalého bydliště dítěte. </w:t>
      </w:r>
    </w:p>
    <w:p w14:paraId="45FE1E19" w14:textId="77777777" w:rsidR="001A499E" w:rsidRDefault="001A499E" w:rsidP="00D12A6E">
      <w:pPr>
        <w:spacing w:line="276" w:lineRule="auto"/>
        <w:jc w:val="both"/>
      </w:pPr>
    </w:p>
    <w:p w14:paraId="7EB73079" w14:textId="4D03C4A5" w:rsidR="003A0FDF" w:rsidRPr="00DF228E" w:rsidRDefault="001A499E" w:rsidP="003A0FDF">
      <w:pPr>
        <w:spacing w:line="276" w:lineRule="auto"/>
        <w:jc w:val="both"/>
      </w:pPr>
      <w:r>
        <w:t>Pro hodnocení naplňování cílů dohody o výkonu PP</w:t>
      </w:r>
      <w:r w:rsidR="003A0FDF">
        <w:t xml:space="preserve"> klíčový pracovník </w:t>
      </w:r>
      <w:r>
        <w:t>písemn</w:t>
      </w:r>
      <w:r w:rsidR="000F6A21">
        <w:t>ě</w:t>
      </w:r>
      <w:r>
        <w:t xml:space="preserve"> vyhodnoc</w:t>
      </w:r>
      <w:r w:rsidR="000F6A21">
        <w:t>uje</w:t>
      </w:r>
      <w:r>
        <w:t xml:space="preserve"> </w:t>
      </w:r>
      <w:r w:rsidR="00DF228E">
        <w:rPr>
          <w:b/>
          <w:bCs/>
        </w:rPr>
        <w:t>P</w:t>
      </w:r>
      <w:r w:rsidR="003A0FDF" w:rsidRPr="00DF228E">
        <w:rPr>
          <w:b/>
          <w:bCs/>
        </w:rPr>
        <w:t>lán průběhu pobytu dítěte</w:t>
      </w:r>
      <w:r w:rsidR="003A0FDF" w:rsidRPr="00DF228E">
        <w:t>, který klíčový pracovník sepisuje společně s pěstouny a nezletilým dítětem, by měl komplexně zachycovat představu o průběhu pobytu dítěte mimo vlastní rodinu, včetně jeho cílů, potřeb a způsobů jejich naplňování. Obsahuje popis aktuální situace dítěte, jeho individuálních potřeb, vychází z individuálního plánu ochrany dítěte, který je sepisován s OSPOD. Měl by zahrnovat konkrétní cíle, kterých se během pobytu snaží dosáhnout, ať už se jedná například o rozvoj samostatnosti, stabilizaci psychického stavu, vzdělávací podporu nebo zlepšení vztahů v rodině. Plán rovněž stanovuje role jednotlivých aktérů, tedy klíčového pracovníka, rodičů i samotného dítěte a domlouvá způsoby komunikace, frekvenci kontaktů s rodinou i pravidelné vyhodnocování pokroku. Součástí je i časový rámec cílů. Dokument by měl být sepsán s důrazem na srozumitelnost, transparentnost a aktivní zapojení dítěte přiměřeně jeho věku a schopnostem.</w:t>
      </w:r>
    </w:p>
    <w:p w14:paraId="20A4A15D" w14:textId="77777777" w:rsidR="003A0FDF" w:rsidRDefault="003A0FDF" w:rsidP="003A0FDF">
      <w:pPr>
        <w:spacing w:line="276" w:lineRule="auto"/>
        <w:jc w:val="both"/>
        <w:rPr>
          <w:color w:val="FF0000"/>
        </w:rPr>
      </w:pPr>
    </w:p>
    <w:p w14:paraId="69D9469A" w14:textId="58C2F497" w:rsidR="003A0FDF" w:rsidRPr="00DF228E" w:rsidRDefault="001A499E" w:rsidP="003A0FDF">
      <w:pPr>
        <w:spacing w:line="276" w:lineRule="auto"/>
        <w:jc w:val="both"/>
      </w:pPr>
      <w:r>
        <w:t>Stejně postupuje</w:t>
      </w:r>
      <w:r w:rsidR="003A0FDF">
        <w:t xml:space="preserve"> klíčový pracovník i</w:t>
      </w:r>
      <w:r>
        <w:t xml:space="preserve"> při hodnocení </w:t>
      </w:r>
      <w:r w:rsidR="00DD3EB6" w:rsidRPr="00DD3EB6">
        <w:rPr>
          <w:b/>
          <w:bCs/>
        </w:rPr>
        <w:t>P</w:t>
      </w:r>
      <w:r w:rsidRPr="00DD3EB6">
        <w:rPr>
          <w:b/>
          <w:bCs/>
        </w:rPr>
        <w:t xml:space="preserve">lánu </w:t>
      </w:r>
      <w:r w:rsidR="00DD3EB6" w:rsidRPr="00DD3EB6">
        <w:rPr>
          <w:b/>
          <w:bCs/>
        </w:rPr>
        <w:t>vzdělávání</w:t>
      </w:r>
      <w:r w:rsidR="003A0FDF">
        <w:rPr>
          <w:b/>
          <w:bCs/>
        </w:rPr>
        <w:t xml:space="preserve">, </w:t>
      </w:r>
      <w:r w:rsidR="003A0FDF" w:rsidRPr="00DF228E">
        <w:t>viz. č. 15d. Plán vzdělávání pěstounů, který sestavuje klíčový pracovník společně s pěstounem by měl být individualizovaný a reflektovat aktuální potřeby rodiny. Zohledňuje také náročnost péče o konkrétní dítě, jeho potřeby (např. v oblasti traumatu, výchovných obtíží, zdravotních specifik) a aktuální situaci v rodině. Plán definuje témata, kterým se bude pěstoun v rámci vzdělávání věnovat, formy vzdělávání (např. semináře, individuální konzultace, e-learning, skupinová setkání), plánovaný rozsah hodin podle zákonného rámce a také časový harmonogram, případně konkrétní vzdělávací akce. Je vhodné, aby plán zahrnoval i způsob zpětné vazby a vyhodnocení přínosu vzdělávání pro praxi pěstouna. Celý dokument má být veden partnersky, motivačně a s důrazem na to, že vzdělávání pěstouna je nástrojem podpory, nikoli kontroly.</w:t>
      </w:r>
    </w:p>
    <w:p w14:paraId="64B211A5" w14:textId="77777777" w:rsidR="009A7BEF" w:rsidRDefault="009A7BEF" w:rsidP="00D12A6E">
      <w:pPr>
        <w:spacing w:line="276" w:lineRule="auto"/>
        <w:jc w:val="both"/>
      </w:pPr>
    </w:p>
    <w:p w14:paraId="45D95276" w14:textId="76BFE912" w:rsidR="009A7BEF" w:rsidRDefault="009A7BEF" w:rsidP="00D12A6E">
      <w:pPr>
        <w:spacing w:line="276" w:lineRule="auto"/>
        <w:jc w:val="both"/>
      </w:pPr>
      <w:bookmarkStart w:id="1" w:name="_Hlk148618098"/>
      <w:r>
        <w:t>Příloha  č.</w:t>
      </w:r>
      <w:r w:rsidR="00CA1AEF">
        <w:t>2</w:t>
      </w:r>
      <w:r w:rsidR="00D12A6E">
        <w:t xml:space="preserve"> </w:t>
      </w:r>
      <w:r w:rsidR="000F6A21">
        <w:t xml:space="preserve">Plán průběhu pěstounské péče </w:t>
      </w:r>
    </w:p>
    <w:bookmarkEnd w:id="1"/>
    <w:p w14:paraId="564AA87C" w14:textId="77777777" w:rsidR="009A7BEF" w:rsidRDefault="009A7BEF" w:rsidP="00D12A6E">
      <w:pPr>
        <w:spacing w:line="276" w:lineRule="auto"/>
        <w:jc w:val="both"/>
      </w:pPr>
    </w:p>
    <w:p w14:paraId="080F8C8A" w14:textId="77777777" w:rsidR="00DF228E" w:rsidRDefault="00DF228E" w:rsidP="00D12A6E">
      <w:pPr>
        <w:spacing w:line="276" w:lineRule="auto"/>
        <w:jc w:val="both"/>
      </w:pPr>
    </w:p>
    <w:p w14:paraId="2B69B04C" w14:textId="77777777" w:rsidR="00DF228E" w:rsidRDefault="00DF228E" w:rsidP="00D12A6E">
      <w:pPr>
        <w:spacing w:line="276" w:lineRule="auto"/>
        <w:jc w:val="both"/>
      </w:pPr>
    </w:p>
    <w:p w14:paraId="5551C29F" w14:textId="09AA2CE7" w:rsidR="009A7BEF" w:rsidRPr="00BC3667" w:rsidRDefault="009A7BEF" w:rsidP="00D12A6E">
      <w:pPr>
        <w:spacing w:line="276" w:lineRule="auto"/>
        <w:jc w:val="both"/>
        <w:rPr>
          <w:b/>
          <w:bCs/>
          <w:i/>
          <w:iCs/>
        </w:rPr>
      </w:pPr>
      <w:r w:rsidRPr="00BC3667">
        <w:rPr>
          <w:b/>
          <w:bCs/>
          <w:i/>
          <w:iCs/>
        </w:rPr>
        <w:lastRenderedPageBreak/>
        <w:t xml:space="preserve">Standard 15c) </w:t>
      </w:r>
    </w:p>
    <w:p w14:paraId="713DD29A" w14:textId="53AE2AA5" w:rsidR="009A7BEF" w:rsidRPr="00CA1AEF" w:rsidRDefault="009A7BEF" w:rsidP="00D12A6E">
      <w:pPr>
        <w:spacing w:line="276" w:lineRule="auto"/>
        <w:jc w:val="both"/>
        <w:rPr>
          <w:b/>
          <w:bCs/>
          <w:i/>
          <w:iCs/>
        </w:rPr>
      </w:pPr>
      <w:r w:rsidRPr="00BC3667">
        <w:rPr>
          <w:b/>
          <w:bCs/>
          <w:i/>
          <w:iCs/>
        </w:rPr>
        <w:t>Orgány sociálně právní ochrany , které mají s</w:t>
      </w:r>
      <w:r w:rsidR="00BC3667">
        <w:rPr>
          <w:b/>
          <w:bCs/>
          <w:i/>
          <w:iCs/>
        </w:rPr>
        <w:t xml:space="preserve"> </w:t>
      </w:r>
      <w:r w:rsidRPr="00BC3667">
        <w:rPr>
          <w:b/>
          <w:bCs/>
          <w:i/>
          <w:iCs/>
        </w:rPr>
        <w:t>osobami pečujícími/evidenci uzavřeny dohody o výkonu PP. Plánují společně s dítětem, sobou pečující anebo s osobou v evidenci , rodinou  dítěte a příslušným úřadem obce  s rozšířenou působností průběh pobytu dítěte v pěstounské péči. Základem tohoto procesu je vyhodnocování realizované orgánem sociálně právní ochrany dětí a individuální plán ochrany dítěte vypracovaný org</w:t>
      </w:r>
      <w:r w:rsidR="00BC3667">
        <w:rPr>
          <w:b/>
          <w:bCs/>
          <w:i/>
          <w:iCs/>
        </w:rPr>
        <w:t>á</w:t>
      </w:r>
      <w:r w:rsidRPr="00BC3667">
        <w:rPr>
          <w:b/>
          <w:bCs/>
          <w:i/>
          <w:iCs/>
        </w:rPr>
        <w:t xml:space="preserve">nem sociálně právní ochrany. </w:t>
      </w:r>
    </w:p>
    <w:p w14:paraId="21979A78" w14:textId="77777777" w:rsidR="00D12A6E" w:rsidRDefault="00D12A6E" w:rsidP="00D12A6E">
      <w:pPr>
        <w:spacing w:line="276" w:lineRule="auto"/>
        <w:jc w:val="both"/>
      </w:pPr>
    </w:p>
    <w:p w14:paraId="0924DE52" w14:textId="2F0061D7" w:rsidR="009A7BEF" w:rsidRPr="00DF228E" w:rsidRDefault="009A7BEF" w:rsidP="003A0FDF">
      <w:pPr>
        <w:spacing w:line="276" w:lineRule="auto"/>
        <w:jc w:val="center"/>
        <w:rPr>
          <w:b/>
          <w:bCs/>
        </w:rPr>
      </w:pPr>
      <w:r w:rsidRPr="00DF228E">
        <w:rPr>
          <w:b/>
          <w:bCs/>
        </w:rPr>
        <w:t>PRAVIDLA PRO NAPLŇOVÁ</w:t>
      </w:r>
      <w:r w:rsidR="008D6069" w:rsidRPr="00DF228E">
        <w:rPr>
          <w:b/>
          <w:bCs/>
        </w:rPr>
        <w:t>N</w:t>
      </w:r>
      <w:r w:rsidRPr="00DF228E">
        <w:rPr>
          <w:b/>
          <w:bCs/>
        </w:rPr>
        <w:t>Í STANDARDU Č.15c</w:t>
      </w:r>
    </w:p>
    <w:p w14:paraId="3496FB1E" w14:textId="0AF8887B" w:rsidR="008D6069" w:rsidRPr="00DF228E" w:rsidRDefault="008D6069" w:rsidP="008D6069">
      <w:pPr>
        <w:spacing w:line="276" w:lineRule="auto"/>
        <w:jc w:val="center"/>
      </w:pPr>
      <w:r w:rsidRPr="00DF228E">
        <w:t>Pravidla a postupy pro hodnocení naplňování cílů dohod o výkonu PP na OSPOD Roudnice nad Labem</w:t>
      </w:r>
    </w:p>
    <w:p w14:paraId="00A7EE6F" w14:textId="77777777" w:rsidR="009A7BEF" w:rsidRDefault="009A7BEF" w:rsidP="00D12A6E">
      <w:pPr>
        <w:spacing w:line="276" w:lineRule="auto"/>
        <w:jc w:val="both"/>
      </w:pPr>
    </w:p>
    <w:p w14:paraId="7A51E473" w14:textId="2DC71548" w:rsidR="008D6069" w:rsidRPr="00DF228E" w:rsidRDefault="009A7BEF" w:rsidP="008D6069">
      <w:pPr>
        <w:spacing w:line="276" w:lineRule="auto"/>
        <w:jc w:val="both"/>
      </w:pPr>
      <w:r>
        <w:t>Klíčový doprovázející pracovník plánuje průběh pobytu dítěte v pěstounské  rodině pravidelně, vychází přitom z Individuálního plánu ochrany dítěte, který vypracoval orgán SPOD</w:t>
      </w:r>
      <w:r w:rsidR="00DF228E">
        <w:t xml:space="preserve">. </w:t>
      </w:r>
      <w:r w:rsidR="008D6069" w:rsidRPr="00DF228E">
        <w:t>IPOD vychází z vyhodnocení situace ohroženého dítěte. Toto vyhodnocení je systematickým procesem, jehož cílem je komplexně zmapovat životní podmínky dítěte, jeho potřeby, silné stránky i rizikové faktory v prostředí, ve kterém vyrůstá. Pracovník OSPOD při vyhodnocení sbírá a analyzuje informace od všech relevantních osob a institucí, tedy od dítěte samotného, rodičů, školy, lékařů, doprovázející organizace i dalších odborníků a snaží se porozumět tomu, co dítě potřebuje k bezpečnému a zdravému vývoji.</w:t>
      </w:r>
      <w:r w:rsidR="00B172C6" w:rsidRPr="00DF228E">
        <w:t xml:space="preserve"> </w:t>
      </w:r>
      <w:r w:rsidR="008D6069" w:rsidRPr="00DF228E">
        <w:t>Součástí vyhodnocení je posouzení míry ohrožení dítěte, stanovení jeho potřeb a identifikace podpůrných i ohrožujících vlivů v jeho životě. Vyhodnocení je dokument, který se pravidelně aktualizuje a slouží jako východisko pro plánování další práce s dítětem a jeho rodinou. Jeho cílem není pouze popsat situaci, ale především přispět k jejímu zlepšení prostřednictvím spolupráce všech zapojených aktérů.</w:t>
      </w:r>
    </w:p>
    <w:p w14:paraId="08004F7A" w14:textId="77777777" w:rsidR="008D6069" w:rsidRDefault="008D6069" w:rsidP="00D12A6E">
      <w:pPr>
        <w:spacing w:line="276" w:lineRule="auto"/>
        <w:jc w:val="both"/>
      </w:pPr>
    </w:p>
    <w:p w14:paraId="02B3AC7D" w14:textId="1572008C" w:rsidR="00BC3667" w:rsidRDefault="00BC3667" w:rsidP="00D12A6E">
      <w:pPr>
        <w:spacing w:line="276" w:lineRule="auto"/>
        <w:jc w:val="both"/>
      </w:pPr>
      <w:r>
        <w:t xml:space="preserve">Plánování se aktivně účastní osoba pečující/v evidenci a dítě, výsledkem je písemně zpracovaný Plán </w:t>
      </w:r>
      <w:r w:rsidR="000F6A21">
        <w:t>průběhu PP</w:t>
      </w:r>
      <w:r>
        <w:t xml:space="preserve"> (viz příloha pravidla č. 15b). Pro plánování významných změn nebo při změně situace v rodině je vhodné navrhovat orgánu SPOD uspořádání případové nebo rodinné konference. K řešení situace přistupuje s respektem k individualitě dítěte, zjišťuje průběžně jeho přání. </w:t>
      </w:r>
    </w:p>
    <w:p w14:paraId="593C52B7" w14:textId="77777777" w:rsidR="00BC3667" w:rsidRDefault="00BC3667" w:rsidP="00D12A6E">
      <w:pPr>
        <w:spacing w:line="276" w:lineRule="auto"/>
        <w:jc w:val="both"/>
      </w:pPr>
    </w:p>
    <w:p w14:paraId="3AF001A3" w14:textId="10FD1C88" w:rsidR="00BC3667" w:rsidRDefault="00BC3667" w:rsidP="00D12A6E">
      <w:pPr>
        <w:spacing w:line="276" w:lineRule="auto"/>
        <w:jc w:val="both"/>
      </w:pPr>
      <w:r>
        <w:t xml:space="preserve">K ukončení a vyhodnocení plánu dochází při ukončení dohody o výkonu pěstounské péče, vždy při aktualizaci plánu. Vyhodnocení je projednáno s osobou pečující/v evidenci a dítětem tak, že je zřejmé, které kroky a opatření vedly k naplnění cílů plánu, a může je tedy klíčový doprovázející sociální pracovník hodnotit jako splněné či nesplněné. </w:t>
      </w:r>
    </w:p>
    <w:p w14:paraId="3A1ECA4C" w14:textId="77777777" w:rsidR="00BC3667" w:rsidRDefault="00BC3667" w:rsidP="00D12A6E">
      <w:pPr>
        <w:spacing w:line="276" w:lineRule="auto"/>
        <w:jc w:val="both"/>
      </w:pPr>
    </w:p>
    <w:p w14:paraId="5CC84E43" w14:textId="7A3E10FE" w:rsidR="009A7BEF" w:rsidRDefault="00BC3667" w:rsidP="00D12A6E">
      <w:pPr>
        <w:spacing w:line="276" w:lineRule="auto"/>
        <w:jc w:val="both"/>
      </w:pPr>
      <w:r>
        <w:t>Klíčový doprovázející sociální pracovník vypracuje jedenkrát za 6 měsíců Zprávu o výkonu pěstounské péče pro orgán SPOD, která se zaměřuje na oblasti vedení spolupráce s osobou pečující/v evidenci, na situaci v rodině, na vzdělávání osoby pečující/v evidenci, na využívání odlehčení a krátkodobé pomoci při zajištění péče o svěřené dítě, na kontakt s biologickou rodinou. Zpráva o výkonu pěstounské péče obsahuje závěrečné doporučení a zhodnocení.</w:t>
      </w:r>
      <w:r w:rsidR="009A7BEF">
        <w:t xml:space="preserve"> </w:t>
      </w:r>
    </w:p>
    <w:p w14:paraId="30A17D9B" w14:textId="77777777" w:rsidR="00BC3667" w:rsidRDefault="00BC3667" w:rsidP="00BC3667">
      <w:pPr>
        <w:jc w:val="both"/>
      </w:pPr>
    </w:p>
    <w:p w14:paraId="1F17C005" w14:textId="13029730" w:rsidR="00BC3667" w:rsidRPr="00BC3667" w:rsidRDefault="008D6069" w:rsidP="00BC3667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S</w:t>
      </w:r>
      <w:r w:rsidR="00BC3667" w:rsidRPr="00BC3667">
        <w:rPr>
          <w:b/>
          <w:bCs/>
          <w:i/>
          <w:iCs/>
        </w:rPr>
        <w:t>tandard 15d</w:t>
      </w:r>
      <w:r w:rsidR="00DE0A93">
        <w:rPr>
          <w:b/>
          <w:bCs/>
          <w:i/>
          <w:iCs/>
        </w:rPr>
        <w:t>)</w:t>
      </w:r>
      <w:r w:rsidR="00BC3667" w:rsidRPr="00BC3667">
        <w:rPr>
          <w:b/>
          <w:bCs/>
          <w:i/>
          <w:iCs/>
        </w:rPr>
        <w:t xml:space="preserve"> </w:t>
      </w:r>
    </w:p>
    <w:p w14:paraId="2515C082" w14:textId="77777777" w:rsidR="00BC3667" w:rsidRPr="00BC3667" w:rsidRDefault="00BC3667" w:rsidP="00BC3667">
      <w:pPr>
        <w:jc w:val="both"/>
        <w:rPr>
          <w:b/>
          <w:bCs/>
          <w:i/>
          <w:iCs/>
        </w:rPr>
      </w:pPr>
      <w:r w:rsidRPr="00BC3667">
        <w:rPr>
          <w:b/>
          <w:bCs/>
          <w:i/>
          <w:iCs/>
        </w:rPr>
        <w:lastRenderedPageBreak/>
        <w:t xml:space="preserve">Orgány sociálně-právní ochrany, které mají s osobami pečujícími a osobami v evidenci uzavřeny dohody o výkonu pěstounské péče, mají pro osoby pečující a osoby v evidenci, se kterými mají uzavřenu dohodu o výkonu pěstounské péče, vypracovaný následný vzdělávací plán zaměřený na rozvoj kompetencí osoby pečující nebo osoby v evidenci a na zvyšování kvality výkonu pěstounské péče. </w:t>
      </w:r>
    </w:p>
    <w:p w14:paraId="2D1817AE" w14:textId="77777777" w:rsidR="00BC3667" w:rsidRPr="00BC3667" w:rsidRDefault="00BC3667" w:rsidP="00BC3667">
      <w:pPr>
        <w:jc w:val="both"/>
        <w:rPr>
          <w:b/>
          <w:bCs/>
          <w:i/>
          <w:iCs/>
        </w:rPr>
      </w:pPr>
    </w:p>
    <w:p w14:paraId="39E3A03C" w14:textId="77777777" w:rsidR="00CA1AEF" w:rsidRDefault="00CA1AEF" w:rsidP="008D6069">
      <w:pPr>
        <w:jc w:val="center"/>
        <w:rPr>
          <w:b/>
          <w:bCs/>
        </w:rPr>
      </w:pPr>
    </w:p>
    <w:p w14:paraId="19C01A30" w14:textId="765ACD5B" w:rsidR="00BC3667" w:rsidRPr="008D6069" w:rsidRDefault="00BC3667" w:rsidP="008D6069">
      <w:pPr>
        <w:jc w:val="center"/>
        <w:rPr>
          <w:b/>
          <w:bCs/>
        </w:rPr>
      </w:pPr>
      <w:r w:rsidRPr="00BC3667">
        <w:rPr>
          <w:b/>
          <w:bCs/>
        </w:rPr>
        <w:t>PRAVIDLO PRO NAPLŇOVÁNÍ STANDARDU Č. 15d</w:t>
      </w:r>
    </w:p>
    <w:p w14:paraId="19BEC3B5" w14:textId="635CB363" w:rsidR="00BC3667" w:rsidRDefault="00BC3667" w:rsidP="008D6069">
      <w:pPr>
        <w:jc w:val="center"/>
      </w:pPr>
      <w:r>
        <w:t xml:space="preserve">Pravidla a postupy OSPO Roudnice nad Labem pro vypracování </w:t>
      </w:r>
      <w:r w:rsidR="00DD3EB6">
        <w:t xml:space="preserve">plánu vzdělávání </w:t>
      </w:r>
      <w:r>
        <w:t>zaměřeného na rozvoj kompetencí osoby pečující nebo osoby v evidenci a na zvyšování kvality výkonu pěstounské péče</w:t>
      </w:r>
    </w:p>
    <w:p w14:paraId="70437590" w14:textId="77777777" w:rsidR="00BC3667" w:rsidRDefault="00BC3667" w:rsidP="00BC3667">
      <w:pPr>
        <w:jc w:val="both"/>
      </w:pPr>
    </w:p>
    <w:p w14:paraId="52014A0E" w14:textId="77777777" w:rsidR="00BC3667" w:rsidRDefault="00BC3667" w:rsidP="00BC3667">
      <w:pPr>
        <w:jc w:val="both"/>
      </w:pPr>
      <w:r>
        <w:t xml:space="preserve">Rozsah povinného vzdělávání je určen zákonem o SPOD minimálně ve výši 24 hodin v době 12 kalendářních měsíců po sobě jdoucích. </w:t>
      </w:r>
    </w:p>
    <w:p w14:paraId="2FDFC412" w14:textId="77777777" w:rsidR="00D12A6E" w:rsidRDefault="00D12A6E" w:rsidP="00BC3667">
      <w:pPr>
        <w:jc w:val="both"/>
        <w:rPr>
          <w:i/>
          <w:iCs/>
          <w:u w:val="thick"/>
        </w:rPr>
      </w:pPr>
    </w:p>
    <w:p w14:paraId="37C45084" w14:textId="1611470F" w:rsidR="00BC3667" w:rsidRPr="00BC3667" w:rsidRDefault="00BC3667" w:rsidP="00BC3667">
      <w:pPr>
        <w:jc w:val="both"/>
        <w:rPr>
          <w:i/>
          <w:iCs/>
          <w:u w:val="thick"/>
        </w:rPr>
      </w:pPr>
      <w:r w:rsidRPr="00BC3667">
        <w:rPr>
          <w:i/>
          <w:iCs/>
          <w:u w:val="thick"/>
        </w:rPr>
        <w:t xml:space="preserve">Okruhy, na které by se mělo takové vzdělávání zaměřovat, jsou zejména tyto: </w:t>
      </w:r>
    </w:p>
    <w:p w14:paraId="5714377F" w14:textId="77777777" w:rsidR="00BC3667" w:rsidRDefault="00BC3667" w:rsidP="00BC3667">
      <w:pPr>
        <w:jc w:val="both"/>
      </w:pPr>
    </w:p>
    <w:p w14:paraId="1F0B565E" w14:textId="3671B42A" w:rsidR="00BC3667" w:rsidRDefault="00BC3667" w:rsidP="00BC3667">
      <w:pPr>
        <w:jc w:val="both"/>
      </w:pPr>
      <w:r>
        <w:t xml:space="preserve">− získávání nových informací a schopností v oblasti péče o dítě, </w:t>
      </w:r>
    </w:p>
    <w:p w14:paraId="51A07C1D" w14:textId="7F6D3BD8" w:rsidR="00BC3667" w:rsidRDefault="00BC3667" w:rsidP="00BC3667">
      <w:pPr>
        <w:jc w:val="both"/>
      </w:pPr>
      <w:r>
        <w:t>− získávání znalostí a dovedností při péči o specifické skupiny dětí, zejména dětí jiného etnika, dětí se zdravotním postižením, sourozeneckých skupin, dětí, které zažily týrání, zneužívání či zanedbávání (syndrom CAN),</w:t>
      </w:r>
    </w:p>
    <w:p w14:paraId="25A1C080" w14:textId="77777777" w:rsidR="00BC3667" w:rsidRDefault="00BC3667" w:rsidP="00BC3667">
      <w:pPr>
        <w:jc w:val="both"/>
      </w:pPr>
      <w:r>
        <w:t xml:space="preserve"> − poskytování péče při změnách spojených se vzděláváním nebo vývojovými fázemi dítěte,</w:t>
      </w:r>
    </w:p>
    <w:p w14:paraId="73F25998" w14:textId="1C9DBBFE" w:rsidR="00BC3667" w:rsidRDefault="00BC3667" w:rsidP="00BC3667">
      <w:pPr>
        <w:jc w:val="both"/>
      </w:pPr>
      <w:r>
        <w:t xml:space="preserve"> − zvládání krizových situací, − návrat dítěte do původní rodiny a přechod do náhradní rodiny, </w:t>
      </w:r>
    </w:p>
    <w:p w14:paraId="177F4F32" w14:textId="77777777" w:rsidR="008D6069" w:rsidRDefault="00BC3667" w:rsidP="008D6069">
      <w:pPr>
        <w:jc w:val="both"/>
      </w:pPr>
      <w:r>
        <w:t>− příprava dítěte na osamostatňování se související se zletilostí a odchodem z náhradní péče, s     ohledem na věk dítěte a jeho vývojové a sociální potřeby.</w:t>
      </w:r>
    </w:p>
    <w:p w14:paraId="39B6D3C3" w14:textId="18A02C60" w:rsidR="008D6069" w:rsidRPr="00DF228E" w:rsidRDefault="008D6069" w:rsidP="008D6069">
      <w:r w:rsidRPr="00DF228E">
        <w:t>− spolupráce s biologickou rodinou dítěte a podpora kontaktu s ní,</w:t>
      </w:r>
      <w:r w:rsidRPr="00DF228E">
        <w:br/>
        <w:t>− podpora zdravého životního stylu dítěte a prevence rizikového chování,</w:t>
      </w:r>
      <w:r w:rsidRPr="00DF228E">
        <w:br/>
        <w:t>− mezigenerační vztahy a jejich význam v náhradní rodině,</w:t>
      </w:r>
      <w:r w:rsidRPr="00DF228E">
        <w:br/>
        <w:t>− rozvoj a udržování bezpečné a stabilní vztahové vazby s dítětem,</w:t>
      </w:r>
      <w:r w:rsidRPr="00DF228E">
        <w:br/>
        <w:t>− spolupráce s dalšími institucemi,</w:t>
      </w:r>
      <w:r w:rsidRPr="00DF228E">
        <w:br/>
        <w:t>− využití podpůrných a poradenských služeb,</w:t>
      </w:r>
    </w:p>
    <w:p w14:paraId="11D2B0DE" w14:textId="7AC91B78" w:rsidR="008D6069" w:rsidRPr="00DF228E" w:rsidRDefault="008D6069" w:rsidP="008D6069">
      <w:r w:rsidRPr="00DF228E">
        <w:t>− užití vhodných výchovných metod nedotýkajících se důstojnosti a fyzického či psychického zdraví dítěte</w:t>
      </w:r>
    </w:p>
    <w:p w14:paraId="456540D6" w14:textId="77777777" w:rsidR="00BC3667" w:rsidRPr="00DF228E" w:rsidRDefault="00BC3667" w:rsidP="00BC3667">
      <w:pPr>
        <w:jc w:val="both"/>
      </w:pPr>
    </w:p>
    <w:p w14:paraId="24EA2436" w14:textId="47142B66" w:rsidR="00BC3667" w:rsidRDefault="00BC3667" w:rsidP="00BC3667">
      <w:pPr>
        <w:jc w:val="both"/>
      </w:pPr>
      <w:r>
        <w:t xml:space="preserve"> Pěstouni, kteří se neúčastnili přípravy fyzických osob k přijetí dítěte do rodiny, mohou v rámci této povinnosti absolvovat kurzy s obsahem obdobným přípravě k přijetí dítě do rodiny. Plán vytváří společně klíčový doprovázející sociální pracovník s osobou pečující/v evidenci, přihlíží ke konkrétnímu přínosu a potřebám pěstounů a dětí v jejich pěstounské péči, zejména k prohloubení znalostí a dovedností nejpotřebnějších v daném období, vychází z Plánu </w:t>
      </w:r>
      <w:r w:rsidR="000F6A21">
        <w:t>průběhu PP.</w:t>
      </w:r>
    </w:p>
    <w:p w14:paraId="37F9D754" w14:textId="5848F9E5" w:rsidR="00BC3667" w:rsidRDefault="00BC3667" w:rsidP="00BC3667">
      <w:pPr>
        <w:jc w:val="both"/>
      </w:pPr>
      <w:r>
        <w:t xml:space="preserve">Plán připravuje v kalendářním měsíci předcházejícímu začátek plánovaného období, kdy současně vyhodnocuje aktuálně končící </w:t>
      </w:r>
      <w:r w:rsidR="00897B70">
        <w:t xml:space="preserve">plán </w:t>
      </w:r>
      <w:r>
        <w:t>vzděláv</w:t>
      </w:r>
      <w:r w:rsidR="00897B70">
        <w:t>ání</w:t>
      </w:r>
      <w:r>
        <w:t xml:space="preserve">. </w:t>
      </w:r>
    </w:p>
    <w:p w14:paraId="0B8380B9" w14:textId="77777777" w:rsidR="00BC3667" w:rsidRDefault="00BC3667" w:rsidP="00BC3667">
      <w:pPr>
        <w:jc w:val="both"/>
      </w:pPr>
    </w:p>
    <w:p w14:paraId="2D9AB1C4" w14:textId="6BD1C962" w:rsidR="00BC3667" w:rsidRDefault="00BC3667" w:rsidP="00BC3667">
      <w:pPr>
        <w:jc w:val="both"/>
      </w:pPr>
      <w:r>
        <w:t xml:space="preserve">Zvyšování znalostí a dovedností bude zajišťováno prostřednictvím jiných fyzických či právnických osob, např. pověřených dle zákona o SPOD či poskytujících kurzy akreditované MPSV aj. </w:t>
      </w:r>
    </w:p>
    <w:p w14:paraId="74066D38" w14:textId="77777777" w:rsidR="00BC3667" w:rsidRDefault="00BC3667" w:rsidP="00BC3667">
      <w:pPr>
        <w:jc w:val="both"/>
      </w:pPr>
    </w:p>
    <w:p w14:paraId="48FEB8B6" w14:textId="2EEF62B3" w:rsidR="00BC3667" w:rsidRDefault="00BC3667" w:rsidP="00BC3667">
      <w:pPr>
        <w:jc w:val="both"/>
      </w:pPr>
      <w:bookmarkStart w:id="2" w:name="_Hlk148618086"/>
      <w:r>
        <w:t>Příloha</w:t>
      </w:r>
      <w:r w:rsidR="00D12A6E">
        <w:t xml:space="preserve"> č. </w:t>
      </w:r>
      <w:r w:rsidR="00CA1AEF">
        <w:t>3</w:t>
      </w:r>
      <w:r w:rsidR="00D12A6E">
        <w:t xml:space="preserve"> </w:t>
      </w:r>
      <w:r>
        <w:t xml:space="preserve">: </w:t>
      </w:r>
      <w:r w:rsidR="00DD3EB6">
        <w:t xml:space="preserve">Plán vzdělávání </w:t>
      </w:r>
      <w:r>
        <w:t xml:space="preserve"> </w:t>
      </w:r>
      <w:bookmarkEnd w:id="2"/>
    </w:p>
    <w:sectPr w:rsidR="00BC3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36552"/>
    <w:multiLevelType w:val="hybridMultilevel"/>
    <w:tmpl w:val="B8983312"/>
    <w:lvl w:ilvl="0" w:tplc="76400D12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11FDF"/>
    <w:multiLevelType w:val="hybridMultilevel"/>
    <w:tmpl w:val="A5287424"/>
    <w:lvl w:ilvl="0" w:tplc="22A0A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91E8D"/>
    <w:multiLevelType w:val="hybridMultilevel"/>
    <w:tmpl w:val="869EDE52"/>
    <w:lvl w:ilvl="0" w:tplc="D3A27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720ED"/>
    <w:multiLevelType w:val="hybridMultilevel"/>
    <w:tmpl w:val="D4FECBA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25B5A6D"/>
    <w:multiLevelType w:val="hybridMultilevel"/>
    <w:tmpl w:val="9B6269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2EE9"/>
    <w:multiLevelType w:val="hybridMultilevel"/>
    <w:tmpl w:val="3B7A2DB8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67EE6253"/>
    <w:multiLevelType w:val="hybridMultilevel"/>
    <w:tmpl w:val="27A676EA"/>
    <w:lvl w:ilvl="0" w:tplc="A100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F1243"/>
    <w:multiLevelType w:val="hybridMultilevel"/>
    <w:tmpl w:val="DE30873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47346317">
    <w:abstractNumId w:val="4"/>
  </w:num>
  <w:num w:numId="2" w16cid:durableId="436826888">
    <w:abstractNumId w:val="3"/>
  </w:num>
  <w:num w:numId="3" w16cid:durableId="864708340">
    <w:abstractNumId w:val="7"/>
  </w:num>
  <w:num w:numId="4" w16cid:durableId="2135050453">
    <w:abstractNumId w:val="5"/>
  </w:num>
  <w:num w:numId="5" w16cid:durableId="1260215575">
    <w:abstractNumId w:val="1"/>
  </w:num>
  <w:num w:numId="6" w16cid:durableId="2086536643">
    <w:abstractNumId w:val="0"/>
  </w:num>
  <w:num w:numId="7" w16cid:durableId="352538153">
    <w:abstractNumId w:val="6"/>
  </w:num>
  <w:num w:numId="8" w16cid:durableId="360323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007"/>
    <w:rsid w:val="000F6A21"/>
    <w:rsid w:val="001A1889"/>
    <w:rsid w:val="001A499E"/>
    <w:rsid w:val="002833C5"/>
    <w:rsid w:val="002B6A4D"/>
    <w:rsid w:val="002F2C2D"/>
    <w:rsid w:val="00361903"/>
    <w:rsid w:val="003A0FDF"/>
    <w:rsid w:val="003B4EE1"/>
    <w:rsid w:val="004801B7"/>
    <w:rsid w:val="005947AD"/>
    <w:rsid w:val="008920B5"/>
    <w:rsid w:val="00897B70"/>
    <w:rsid w:val="008D6069"/>
    <w:rsid w:val="009969A7"/>
    <w:rsid w:val="009A7BEF"/>
    <w:rsid w:val="00A169EB"/>
    <w:rsid w:val="00A2737C"/>
    <w:rsid w:val="00A33414"/>
    <w:rsid w:val="00B172C6"/>
    <w:rsid w:val="00BC3667"/>
    <w:rsid w:val="00BD70E4"/>
    <w:rsid w:val="00C777A6"/>
    <w:rsid w:val="00CA1AEF"/>
    <w:rsid w:val="00CB18F1"/>
    <w:rsid w:val="00D1227E"/>
    <w:rsid w:val="00D12A6E"/>
    <w:rsid w:val="00D42007"/>
    <w:rsid w:val="00D44008"/>
    <w:rsid w:val="00D459E7"/>
    <w:rsid w:val="00DD3EB6"/>
    <w:rsid w:val="00DE0A93"/>
    <w:rsid w:val="00DF228E"/>
    <w:rsid w:val="00E51E2A"/>
    <w:rsid w:val="00F3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7FA82"/>
  <w15:chartTrackingRefBased/>
  <w15:docId w15:val="{F77A71B9-CEDA-46A6-94D2-A6A24377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420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420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D42007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Odstavecseseznamem">
    <w:name w:val="List Paragraph"/>
    <w:basedOn w:val="Normln"/>
    <w:uiPriority w:val="34"/>
    <w:qFormat/>
    <w:rsid w:val="00D42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6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6D36D-BE4D-443F-AE62-73918F89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8</Pages>
  <Words>2805</Words>
  <Characters>16553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Maťková, Jana</dc:creator>
  <cp:keywords/>
  <dc:description/>
  <cp:lastModifiedBy>Veronika Plašilová</cp:lastModifiedBy>
  <cp:revision>24</cp:revision>
  <cp:lastPrinted>2023-10-26T07:00:00Z</cp:lastPrinted>
  <dcterms:created xsi:type="dcterms:W3CDTF">2023-10-05T07:48:00Z</dcterms:created>
  <dcterms:modified xsi:type="dcterms:W3CDTF">2025-05-16T07:04:00Z</dcterms:modified>
</cp:coreProperties>
</file>