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4AD49" w14:textId="3A83489D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</w:t>
      </w:r>
      <w:r w:rsidR="00B74101">
        <w:rPr>
          <w:rFonts w:ascii="Arial" w:hAnsi="Arial" w:cs="Arial"/>
          <w:b/>
          <w:bCs/>
        </w:rPr>
        <w:t>21</w:t>
      </w:r>
      <w:r w:rsidRPr="00BE7435">
        <w:rPr>
          <w:rFonts w:ascii="Arial" w:hAnsi="Arial" w:cs="Arial"/>
          <w:b/>
          <w:bCs/>
        </w:rPr>
        <w:t xml:space="preserve"> </w:t>
      </w:r>
    </w:p>
    <w:p w14:paraId="1BF888B0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28A08023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14:paraId="30607B09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005CC437" w14:textId="77777777"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14:paraId="01E03173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14:paraId="10D5B67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14:paraId="71C693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14:paraId="6A19F385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14:paraId="00A012C2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14:paraId="17FC3D0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14:paraId="42BCD609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14:paraId="616BDC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14:paraId="01FB642E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14:paraId="243EF6D4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14:paraId="1E8FECC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14:paraId="127A420B" w14:textId="77777777"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14:paraId="77444DA0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1262E4B8" w14:textId="5D8276C8"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80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211C61">
        <w:rPr>
          <w:rFonts w:ascii="Arial" w:hAnsi="Arial" w:cs="Arial"/>
        </w:rPr>
        <w:t>1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 xml:space="preserve">úkon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B74101">
        <w:rPr>
          <w:rFonts w:ascii="Arial" w:hAnsi="Arial" w:cs="Arial"/>
        </w:rPr>
        <w:t>ne</w:t>
      </w:r>
      <w:r w:rsidR="0033467D">
        <w:rPr>
          <w:rFonts w:ascii="Arial" w:hAnsi="Arial" w:cs="Arial"/>
        </w:rPr>
        <w:t>byl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proveden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žádná kontrola</w:t>
      </w:r>
      <w:r w:rsidR="002A6974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</w:p>
    <w:p w14:paraId="76ED2867" w14:textId="77777777"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14:paraId="0333F527" w14:textId="7777777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14:paraId="7B5084D9" w14:textId="77777777"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14:paraId="5B057510" w14:textId="0009BDB8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B74101">
        <w:rPr>
          <w:rFonts w:ascii="Arial" w:hAnsi="Arial" w:cs="Arial"/>
        </w:rPr>
        <w:t>25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Pr="00BE7435">
        <w:rPr>
          <w:rFonts w:ascii="Arial" w:hAnsi="Arial" w:cs="Arial"/>
        </w:rPr>
        <w:t xml:space="preserve">. Nejčastějším porušením zákona bylo </w:t>
      </w:r>
      <w:r w:rsidR="00B74101">
        <w:rPr>
          <w:rFonts w:ascii="Arial" w:hAnsi="Arial" w:cs="Arial"/>
        </w:rPr>
        <w:t>neoznámení</w:t>
      </w:r>
      <w:r w:rsidR="00B74101"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B74101">
        <w:rPr>
          <w:rFonts w:ascii="Arial" w:hAnsi="Arial" w:cs="Arial"/>
        </w:rPr>
        <w:t>.</w:t>
      </w:r>
      <w:r w:rsidR="00533A16">
        <w:rPr>
          <w:rFonts w:ascii="Arial" w:hAnsi="Arial" w:cs="Arial"/>
        </w:rPr>
        <w:t xml:space="preserve"> </w:t>
      </w:r>
      <w:r w:rsidR="009674B0" w:rsidRPr="00BE7435">
        <w:rPr>
          <w:rFonts w:ascii="Arial" w:hAnsi="Arial" w:cs="Arial"/>
        </w:rPr>
        <w:t xml:space="preserve">Častým zjištěním bylo také </w:t>
      </w:r>
      <w:r w:rsidR="00B74101">
        <w:rPr>
          <w:rFonts w:ascii="Arial" w:hAnsi="Arial" w:cs="Arial"/>
        </w:rPr>
        <w:t>neprokázání právního důvodu užívání sídla, překážky provozování živnosti</w:t>
      </w:r>
      <w:r w:rsidR="009674B0">
        <w:rPr>
          <w:rFonts w:ascii="Arial" w:hAnsi="Arial" w:cs="Arial"/>
        </w:rPr>
        <w:t xml:space="preserve"> a</w:t>
      </w:r>
      <w:r w:rsidR="00B74101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neúplné označení živnostenské provozovny zákonem stanovenými údaji, kdy zejména chybělo jméno a příjmení podnikatele (obchodní firma nebo název právnické osoby) nebo identifikační číslo osoby</w:t>
      </w:r>
      <w:r w:rsidR="00321B45">
        <w:rPr>
          <w:rFonts w:ascii="Arial" w:hAnsi="Arial" w:cs="Arial"/>
        </w:rPr>
        <w:t>; v případě provozovny určené pro prodej zboží nebo poskytování služeb spotřebitelům byla zjištěna absence jména a příjmení osoby odpovědné za činnost provozovny.</w:t>
      </w:r>
      <w:r w:rsidR="00467E55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 </w:t>
      </w:r>
    </w:p>
    <w:p w14:paraId="2BD35AFC" w14:textId="77777777" w:rsidR="00613CEE" w:rsidRDefault="00613CEE" w:rsidP="00BE7435">
      <w:pPr>
        <w:pStyle w:val="Default"/>
        <w:jc w:val="both"/>
        <w:rPr>
          <w:rFonts w:ascii="Arial" w:hAnsi="Arial" w:cs="Arial"/>
        </w:rPr>
      </w:pPr>
    </w:p>
    <w:p w14:paraId="665652D5" w14:textId="77777777" w:rsidR="00613CEE" w:rsidRDefault="00613CEE" w:rsidP="00BE7435">
      <w:pPr>
        <w:pStyle w:val="Default"/>
        <w:jc w:val="both"/>
        <w:rPr>
          <w:rFonts w:ascii="Arial" w:hAnsi="Arial" w:cs="Arial"/>
        </w:rPr>
      </w:pPr>
    </w:p>
    <w:p w14:paraId="18B494B1" w14:textId="77777777" w:rsidR="00613CEE" w:rsidRDefault="00613CEE" w:rsidP="00BE7435">
      <w:pPr>
        <w:pStyle w:val="Default"/>
        <w:jc w:val="both"/>
        <w:rPr>
          <w:rFonts w:ascii="Arial" w:hAnsi="Arial" w:cs="Arial"/>
        </w:rPr>
      </w:pPr>
    </w:p>
    <w:p w14:paraId="62B8FF93" w14:textId="77777777" w:rsidR="00613CEE" w:rsidRDefault="00613CEE" w:rsidP="00BE7435">
      <w:pPr>
        <w:pStyle w:val="Default"/>
        <w:jc w:val="both"/>
        <w:rPr>
          <w:rFonts w:ascii="Arial" w:hAnsi="Arial" w:cs="Arial"/>
        </w:rPr>
      </w:pPr>
    </w:p>
    <w:p w14:paraId="7D82A67E" w14:textId="77777777" w:rsidR="00613CEE" w:rsidRPr="00F15875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 w:rsidRPr="00E54AFD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Zveřejnění informací</w:t>
      </w:r>
      <w:r w:rsidRPr="00F15875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 xml:space="preserve"> o výsledcích kontrol v souladu s § 26 zákona č. 255/2012 Sb., o kontrole, ve znění pozdějších předpisů, provedených v průběhu roku 2021 kontrolními pracovníky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Odboru dopravy Městského úřadu Roudnice nad Labem</w:t>
      </w:r>
    </w:p>
    <w:p w14:paraId="183A2D6E" w14:textId="77777777" w:rsidR="00613CEE" w:rsidRPr="00F15875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 </w:t>
      </w:r>
    </w:p>
    <w:p w14:paraId="0AED9FF8" w14:textId="77777777" w:rsidR="00613CEE" w:rsidRPr="00F15875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Podle § 26 zákona č. 255/2012 Sb., o kontrole, ve znění pozdějších předpisů, zveřejní kontrolní orgán pravidelně, alespoň jednou ročně, způsobem umožňujícím dálkový přístup obecné informace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br/>
        <w:t>o výsledcích kontrol.</w:t>
      </w:r>
    </w:p>
    <w:p w14:paraId="591E99C0" w14:textId="77777777" w:rsidR="00613CEE" w:rsidRPr="00F15875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Předmětem kontrol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y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bylo dodržování pov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inností stanovených zákonem č. 56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/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2001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Sb.,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br/>
        <w:t xml:space="preserve">o podmínkách provozu vozidel na pozemních komunikacích a o změně zákona č. 168/1999 Sb., o pojištění odpovědnosti za škodu způsobenou provozem vozidla a o změně některých souvisejících zákonů (zákon o pojištění z provozu vozidla), ve znění pozdějších předpisů a souvisejících předpisů. </w:t>
      </w:r>
    </w:p>
    <w:p w14:paraId="05FD3E7C" w14:textId="77777777" w:rsidR="00613CEE" w:rsidRPr="00F15875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Kontrolovan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ou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osob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ou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byl podnikatelsk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ý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subjekt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provozující stanici měření emisí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s provozovnou ve správním obvodu </w:t>
      </w: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obce s rozšířenou působností Roudnice nad Labem</w:t>
      </w:r>
      <w:r w:rsidRPr="00F15875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.</w:t>
      </w:r>
    </w:p>
    <w:p w14:paraId="5F52C574" w14:textId="77777777" w:rsidR="00613CEE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V roce 2021 byla zkontrolována jedna stanice měření emisí ve správním obvodu obce s rozšířenou působností Roudnice nad Labem. Kontrolou nebyly zjištěny žádné nedostatky.</w:t>
      </w:r>
    </w:p>
    <w:p w14:paraId="056DEC01" w14:textId="77777777" w:rsidR="00613CEE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</w:p>
    <w:p w14:paraId="65039550" w14:textId="77777777" w:rsidR="00613CEE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Zpracovala: </w:t>
      </w:r>
    </w:p>
    <w:p w14:paraId="55840BAE" w14:textId="77777777" w:rsidR="00613CEE" w:rsidRDefault="00613CEE" w:rsidP="00613CEE">
      <w:pPr>
        <w:shd w:val="clear" w:color="auto" w:fill="FFFFFF"/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19"/>
          <w:szCs w:val="19"/>
          <w:lang w:eastAsia="cs-CZ"/>
        </w:rPr>
      </w:pPr>
      <w:r>
        <w:rPr>
          <w:rFonts w:ascii="Arial" w:eastAsia="Times New Roman" w:hAnsi="Arial" w:cs="Arial"/>
          <w:color w:val="000000"/>
          <w:sz w:val="19"/>
          <w:szCs w:val="19"/>
          <w:lang w:eastAsia="cs-CZ"/>
        </w:rPr>
        <w:t>Bohuslava Jírovcová, vedoucí odboru dopravy</w:t>
      </w:r>
    </w:p>
    <w:p w14:paraId="45C10873" w14:textId="77777777" w:rsidR="00613CEE" w:rsidRPr="00F15875" w:rsidRDefault="00613CEE" w:rsidP="00613CEE">
      <w:pPr>
        <w:shd w:val="clear" w:color="auto" w:fill="FFFFFF"/>
        <w:spacing w:line="1" w:lineRule="atLeast"/>
        <w:rPr>
          <w:rFonts w:ascii="Arial" w:eastAsia="Times New Roman" w:hAnsi="Arial" w:cs="Arial"/>
          <w:color w:val="000000"/>
          <w:sz w:val="9"/>
          <w:szCs w:val="9"/>
          <w:lang w:eastAsia="cs-CZ"/>
        </w:rPr>
      </w:pPr>
      <w:r w:rsidRPr="00F15875">
        <w:rPr>
          <w:rFonts w:ascii="Arial" w:eastAsia="Times New Roman" w:hAnsi="Arial" w:cs="Arial"/>
          <w:color w:val="000000"/>
          <w:sz w:val="9"/>
          <w:szCs w:val="9"/>
          <w:lang w:eastAsia="cs-CZ"/>
        </w:rPr>
        <w:t> </w:t>
      </w:r>
    </w:p>
    <w:p w14:paraId="6E3189DC" w14:textId="77777777" w:rsidR="00613CEE" w:rsidRPr="00BE7435" w:rsidRDefault="00613CEE" w:rsidP="00BE7435">
      <w:pPr>
        <w:pStyle w:val="Default"/>
        <w:jc w:val="both"/>
        <w:rPr>
          <w:rFonts w:ascii="Arial" w:hAnsi="Arial" w:cs="Arial"/>
        </w:rPr>
      </w:pPr>
      <w:bookmarkStart w:id="0" w:name="_GoBack"/>
      <w:bookmarkEnd w:id="0"/>
    </w:p>
    <w:sectPr w:rsidR="00613CEE" w:rsidRPr="00BE7435" w:rsidSect="008C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435"/>
    <w:rsid w:val="0000163B"/>
    <w:rsid w:val="00061DD0"/>
    <w:rsid w:val="00066571"/>
    <w:rsid w:val="000B01F5"/>
    <w:rsid w:val="000B744B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455587"/>
    <w:rsid w:val="00467E55"/>
    <w:rsid w:val="00530FC5"/>
    <w:rsid w:val="00533A16"/>
    <w:rsid w:val="00557C95"/>
    <w:rsid w:val="005B5117"/>
    <w:rsid w:val="00613CEE"/>
    <w:rsid w:val="0065031D"/>
    <w:rsid w:val="006757E6"/>
    <w:rsid w:val="006E6AF4"/>
    <w:rsid w:val="00724071"/>
    <w:rsid w:val="00750922"/>
    <w:rsid w:val="00761493"/>
    <w:rsid w:val="00792C35"/>
    <w:rsid w:val="00865B33"/>
    <w:rsid w:val="008C5593"/>
    <w:rsid w:val="0095756A"/>
    <w:rsid w:val="009674B0"/>
    <w:rsid w:val="0099056B"/>
    <w:rsid w:val="00A768D0"/>
    <w:rsid w:val="00B31599"/>
    <w:rsid w:val="00B36441"/>
    <w:rsid w:val="00B516AC"/>
    <w:rsid w:val="00B74101"/>
    <w:rsid w:val="00BE7435"/>
    <w:rsid w:val="00D12300"/>
    <w:rsid w:val="00D87A7E"/>
    <w:rsid w:val="00DF4E2E"/>
    <w:rsid w:val="00F23392"/>
    <w:rsid w:val="00F32220"/>
    <w:rsid w:val="00F426E1"/>
    <w:rsid w:val="00F90DD3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A5E8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FD0DA-7AE7-4A69-A2BA-1E4A12415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534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Martincová, Zdeňka</cp:lastModifiedBy>
  <cp:revision>4</cp:revision>
  <dcterms:created xsi:type="dcterms:W3CDTF">2022-02-15T12:48:00Z</dcterms:created>
  <dcterms:modified xsi:type="dcterms:W3CDTF">2022-02-16T09:39:00Z</dcterms:modified>
</cp:coreProperties>
</file>