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7E4B33" w14:paraId="3EADB6AC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00EA2C" w14:textId="46CE622F" w:rsidR="007E4B33" w:rsidRDefault="00112E78">
            <w:pPr>
              <w:jc w:val="both"/>
            </w:pPr>
            <w:r>
              <w:rPr>
                <w:noProof/>
              </w:rPr>
              <w:drawing>
                <wp:inline distT="0" distB="0" distL="0" distR="0" wp14:anchorId="2BD001CC" wp14:editId="2FB82774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8668" w14:textId="77777777" w:rsidR="007E4B33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53451753" w14:textId="77777777" w:rsidR="007E4B33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1C9CB94D" w14:textId="77777777" w:rsidR="007E4B33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437D72E6" w14:textId="77777777" w:rsidR="007E4B33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2945CB83" w14:textId="77777777" w:rsidR="007E4B33" w:rsidRDefault="007E4B33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7E4B33" w14:paraId="2A700FCD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9D310F" w14:textId="77777777" w:rsidR="007E4B33" w:rsidRDefault="007E4B33">
            <w:pPr>
              <w:rPr>
                <w:sz w:val="16"/>
              </w:rPr>
            </w:pPr>
          </w:p>
        </w:tc>
      </w:tr>
      <w:tr w:rsidR="007E4B33" w14:paraId="04F579BE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281AEEFC" w14:textId="77777777" w:rsidR="007E4B33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C4F0646" w14:textId="77777777" w:rsidR="007E4B33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45356/2026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6EB08544" w14:textId="77777777" w:rsidR="007E4B33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6.10.2026</w:t>
            </w:r>
          </w:p>
        </w:tc>
      </w:tr>
      <w:tr w:rsidR="007E4B33" w14:paraId="1924A25E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584C2133" w14:textId="77777777" w:rsidR="007E4B33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7BA27DB0" w14:textId="77777777" w:rsidR="007E4B33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MURCE/46321/2026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23BCB2D0" w14:textId="77777777" w:rsidR="007E4B33" w:rsidRDefault="007E4B33">
            <w:pPr>
              <w:spacing w:line="240" w:lineRule="atLeast"/>
              <w:jc w:val="right"/>
            </w:pPr>
          </w:p>
        </w:tc>
      </w:tr>
      <w:tr w:rsidR="007E4B33" w14:paraId="30E79095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2D75AA98" w14:textId="77777777" w:rsidR="007E4B33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161E56C6" w14:textId="77777777" w:rsidR="007E4B33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24F39D55" w14:textId="77777777" w:rsidR="007E4B33" w:rsidRDefault="007E4B33">
            <w:pPr>
              <w:spacing w:line="240" w:lineRule="atLeast"/>
            </w:pPr>
          </w:p>
        </w:tc>
      </w:tr>
    </w:tbl>
    <w:p w14:paraId="3EA281A4" w14:textId="77777777" w:rsidR="007E4B33" w:rsidRDefault="007E4B33">
      <w:pPr>
        <w:sectPr w:rsidR="007E4B33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7CFC55CB" w14:textId="2D2F9FED" w:rsidR="007E4B33" w:rsidRDefault="005218A5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77743D6F" w14:textId="77777777" w:rsidR="007E4B33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4165D2B8" w14:textId="77777777" w:rsidR="007E4B33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7A51BF5F" w14:textId="77777777" w:rsidR="007E4B33" w:rsidRDefault="007E4B33">
      <w:pPr>
        <w:spacing w:before="120"/>
        <w:ind w:left="-284"/>
        <w:rPr>
          <w:sz w:val="16"/>
        </w:rPr>
      </w:pPr>
    </w:p>
    <w:p w14:paraId="2D279A3F" w14:textId="77777777" w:rsidR="007E4B33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63552ABE" w14:textId="07B7126C" w:rsidR="007E4B33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Stavby Komeda s.r.o., Chržín č.p. 25, 273 24  Chržín,</w:t>
      </w:r>
      <w:r w:rsidR="005218A5">
        <w:rPr>
          <w:rFonts w:ascii="Tahoma" w:hAnsi="Tahoma"/>
          <w:b/>
          <w:sz w:val="18"/>
          <w:shd w:val="clear" w:color="auto" w:fill="FFFFFF"/>
          <w:lang w:val="en-US"/>
        </w:rPr>
        <w:t xml:space="preserve"> </w:t>
      </w:r>
      <w:r>
        <w:rPr>
          <w:rFonts w:ascii="Tahoma" w:hAnsi="Tahoma"/>
          <w:b/>
          <w:sz w:val="18"/>
          <w:shd w:val="clear" w:color="auto" w:fill="FFFFFF"/>
          <w:lang w:val="en-US"/>
        </w:rPr>
        <w:t>kter</w:t>
      </w:r>
      <w:r w:rsidR="005218A5">
        <w:rPr>
          <w:rFonts w:ascii="Tahoma" w:hAnsi="Tahoma"/>
          <w:b/>
          <w:sz w:val="18"/>
          <w:shd w:val="clear" w:color="auto" w:fill="FFFFFF"/>
          <w:lang w:val="en-US"/>
        </w:rPr>
        <w:t>ou</w:t>
      </w:r>
      <w:r>
        <w:rPr>
          <w:rFonts w:ascii="Tahoma" w:hAnsi="Tahoma"/>
          <w:b/>
          <w:sz w:val="18"/>
          <w:shd w:val="clear" w:color="auto" w:fill="FFFFFF"/>
          <w:lang w:val="en-US"/>
        </w:rPr>
        <w:t xml:space="preserve"> zastupuje Vít Duda, Dolní náměstí č.p. 385, 250 70  Odolena Voda</w:t>
      </w:r>
    </w:p>
    <w:p w14:paraId="55559C48" w14:textId="77777777" w:rsidR="007E4B33" w:rsidRDefault="007E4B33">
      <w:pPr>
        <w:ind w:left="-284"/>
        <w:jc w:val="both"/>
        <w:rPr>
          <w:rFonts w:ascii="Tahoma" w:hAnsi="Tahoma"/>
          <w:sz w:val="18"/>
        </w:rPr>
      </w:pPr>
    </w:p>
    <w:p w14:paraId="50594727" w14:textId="77777777" w:rsidR="007E4B33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30.9.2026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XXXXX pod č.j. KRPÚ-XXXX/ČJ-2023-040606, podle § 77 odst. 1 písm. c) zákona o silničním provozu</w:t>
      </w:r>
    </w:p>
    <w:p w14:paraId="0C0B8A93" w14:textId="77777777" w:rsidR="007E4B33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31CFCFFE" w14:textId="77777777" w:rsidR="007E4B33" w:rsidRDefault="007E4B33">
      <w:pPr>
        <w:ind w:left="-284"/>
        <w:jc w:val="both"/>
        <w:rPr>
          <w:rFonts w:ascii="Tahoma" w:hAnsi="Tahoma"/>
          <w:sz w:val="20"/>
        </w:rPr>
      </w:pPr>
    </w:p>
    <w:p w14:paraId="0C6B0BA8" w14:textId="026D9AF8" w:rsidR="007E4B33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5218A5">
        <w:rPr>
          <w:rFonts w:ascii="Tahoma" w:hAnsi="Tahoma"/>
          <w:sz w:val="18"/>
        </w:rPr>
        <w:t>Na Rejdišti a Dr. Slavíka v Roudnici nad Labem</w:t>
      </w:r>
      <w:r>
        <w:rPr>
          <w:rFonts w:ascii="Tahoma" w:hAnsi="Tahoma"/>
          <w:sz w:val="18"/>
        </w:rPr>
        <w:t xml:space="preserve"> dle přiložené grafické přílohy z důvodu </w:t>
      </w:r>
      <w:r w:rsidR="005218A5">
        <w:rPr>
          <w:rFonts w:ascii="Tahoma" w:hAnsi="Tahoma"/>
          <w:sz w:val="18"/>
        </w:rPr>
        <w:t>opravy povrchu komunikace</w:t>
      </w:r>
      <w:r>
        <w:rPr>
          <w:rFonts w:ascii="Tahoma" w:hAnsi="Tahoma"/>
          <w:sz w:val="18"/>
        </w:rPr>
        <w:t>.</w:t>
      </w:r>
    </w:p>
    <w:p w14:paraId="01AAF158" w14:textId="77777777" w:rsidR="007E4B33" w:rsidRDefault="007E4B33">
      <w:pPr>
        <w:ind w:left="-284"/>
        <w:rPr>
          <w:rFonts w:ascii="Tahoma" w:hAnsi="Tahoma"/>
          <w:color w:val="000000"/>
          <w:sz w:val="18"/>
        </w:rPr>
      </w:pPr>
    </w:p>
    <w:p w14:paraId="15F9711F" w14:textId="77777777" w:rsidR="007E4B33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1A36733D" w14:textId="5FAF5632" w:rsidR="005218A5" w:rsidRDefault="005218A5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Na dodatkové tabulce E13 </w:t>
      </w:r>
      <w:r w:rsidRPr="005218A5">
        <w:rPr>
          <w:rFonts w:ascii="Tahoma" w:hAnsi="Tahoma"/>
          <w:b/>
          <w:bCs/>
          <w:color w:val="000000"/>
          <w:sz w:val="18"/>
        </w:rPr>
        <w:t>MIMO STAVBU</w:t>
      </w:r>
      <w:r>
        <w:rPr>
          <w:rFonts w:ascii="Tahoma" w:hAnsi="Tahoma"/>
          <w:color w:val="000000"/>
          <w:sz w:val="18"/>
        </w:rPr>
        <w:t xml:space="preserve"> bude doplněn nápis </w:t>
      </w:r>
      <w:r w:rsidRPr="005218A5">
        <w:rPr>
          <w:rFonts w:ascii="Tahoma" w:hAnsi="Tahoma"/>
          <w:b/>
          <w:bCs/>
          <w:color w:val="000000"/>
          <w:sz w:val="18"/>
        </w:rPr>
        <w:t>A DOPRAVNÍ OBSLUHU</w:t>
      </w:r>
    </w:p>
    <w:p w14:paraId="1D7575ED" w14:textId="3192D591" w:rsidR="007E4B33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5218A5">
        <w:rPr>
          <w:rFonts w:ascii="Tahoma" w:hAnsi="Tahoma"/>
          <w:sz w:val="18"/>
        </w:rPr>
        <w:t>– Na Rejdišti a Dr. Slavíka v Roudnici nad Labem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3E39D067" w14:textId="77777777" w:rsidR="007E4B33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4AFCC7F3" w14:textId="77777777" w:rsidR="007E4B33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5E8F8885" w14:textId="77777777" w:rsidR="007E4B33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43754EF3" w14:textId="77777777" w:rsidR="007E4B33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Dopravní značení B28 je nutné umístit 7 dní před požadovaným termínem započetí užívání vyhrazených parkovacích míst, ostatní dopravní značky se umísťují až bezprostředně před začátkem akce s ohledem na dobu potřebnou k jejich instalaci</w:t>
      </w:r>
    </w:p>
    <w:p w14:paraId="0662AB0E" w14:textId="77777777" w:rsidR="007E4B33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1248E559" w14:textId="77777777" w:rsidR="007E4B33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11932FB9" w14:textId="77777777" w:rsidR="007E4B33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569A7C03" w14:textId="67D52321" w:rsidR="007E4B33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5218A5">
        <w:rPr>
          <w:rFonts w:ascii="Tahoma" w:hAnsi="Tahoma"/>
          <w:color w:val="000000"/>
          <w:sz w:val="18"/>
        </w:rPr>
        <w:t>Pavel Komeda (774430734)</w:t>
      </w:r>
    </w:p>
    <w:p w14:paraId="7F945494" w14:textId="38B444B0" w:rsidR="007E4B33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5218A5">
        <w:rPr>
          <w:rFonts w:ascii="Tahoma" w:hAnsi="Tahoma"/>
          <w:b/>
          <w:sz w:val="18"/>
        </w:rPr>
        <w:t>12.10.2026</w:t>
      </w:r>
      <w:r>
        <w:rPr>
          <w:rFonts w:ascii="Tahoma" w:hAnsi="Tahoma"/>
          <w:b/>
          <w:sz w:val="18"/>
        </w:rPr>
        <w:t xml:space="preserve"> do </w:t>
      </w:r>
      <w:r w:rsidR="005218A5">
        <w:rPr>
          <w:rFonts w:ascii="Tahoma" w:hAnsi="Tahoma"/>
          <w:b/>
          <w:sz w:val="18"/>
        </w:rPr>
        <w:t>15.11.2026</w:t>
      </w:r>
    </w:p>
    <w:p w14:paraId="787DBBA1" w14:textId="77777777" w:rsidR="007E4B33" w:rsidRDefault="007E4B33">
      <w:pPr>
        <w:jc w:val="both"/>
        <w:rPr>
          <w:rFonts w:ascii="TimesNewRomanPS-BoldMT" w:hAnsi="TimesNewRomanPS-BoldMT"/>
          <w:b/>
          <w:sz w:val="24"/>
        </w:rPr>
      </w:pPr>
    </w:p>
    <w:p w14:paraId="20E8D0A0" w14:textId="77777777" w:rsidR="005218A5" w:rsidRDefault="005218A5">
      <w:pPr>
        <w:jc w:val="both"/>
        <w:rPr>
          <w:rFonts w:ascii="TimesNewRomanPS-BoldMT" w:hAnsi="TimesNewRomanPS-BoldMT"/>
          <w:b/>
          <w:sz w:val="24"/>
        </w:rPr>
      </w:pPr>
    </w:p>
    <w:p w14:paraId="53577968" w14:textId="77777777" w:rsidR="005218A5" w:rsidRDefault="005218A5">
      <w:pPr>
        <w:jc w:val="both"/>
        <w:rPr>
          <w:rFonts w:ascii="TimesNewRomanPS-BoldMT" w:hAnsi="TimesNewRomanPS-BoldMT"/>
          <w:b/>
          <w:sz w:val="24"/>
        </w:rPr>
      </w:pPr>
    </w:p>
    <w:p w14:paraId="0A941816" w14:textId="77777777" w:rsidR="007E4B33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lastRenderedPageBreak/>
        <w:t>Odůvodnění</w:t>
      </w:r>
    </w:p>
    <w:p w14:paraId="6E6CBC8F" w14:textId="77777777" w:rsidR="007E4B33" w:rsidRDefault="007E4B33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5C8ABF78" w14:textId="4F1CF966" w:rsidR="007E4B33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30.9.2026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Stavby Komeda s.r.o., Chržín č.p. 25, 273 24  Chržín,</w:t>
      </w:r>
      <w:r w:rsidR="005218A5">
        <w:rPr>
          <w:rFonts w:ascii="Tahoma" w:hAnsi="Tahoma"/>
          <w:color w:val="000000"/>
          <w:sz w:val="18"/>
          <w:shd w:val="clear" w:color="auto" w:fill="FFFFFF"/>
        </w:rPr>
        <w:t xml:space="preserve"> </w:t>
      </w:r>
      <w:r>
        <w:rPr>
          <w:rFonts w:ascii="Tahoma" w:hAnsi="Tahoma"/>
          <w:color w:val="000000"/>
          <w:sz w:val="18"/>
          <w:shd w:val="clear" w:color="auto" w:fill="FFFFFF"/>
        </w:rPr>
        <w:t>kter</w:t>
      </w:r>
      <w:r w:rsidR="005218A5">
        <w:rPr>
          <w:rFonts w:ascii="Tahoma" w:hAnsi="Tahoma"/>
          <w:color w:val="000000"/>
          <w:sz w:val="18"/>
          <w:shd w:val="clear" w:color="auto" w:fill="FFFFFF"/>
        </w:rPr>
        <w:t>öu</w:t>
      </w:r>
      <w:r>
        <w:rPr>
          <w:rFonts w:ascii="Tahoma" w:hAnsi="Tahoma"/>
          <w:color w:val="000000"/>
          <w:sz w:val="18"/>
          <w:shd w:val="clear" w:color="auto" w:fill="FFFFFF"/>
        </w:rPr>
        <w:t xml:space="preserve"> zastupuje Vít Duda, Dolní náměstí č.p. 385, 250 70  Odolena Voda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5218A5">
        <w:rPr>
          <w:rFonts w:ascii="Tahoma" w:hAnsi="Tahoma"/>
          <w:sz w:val="18"/>
        </w:rPr>
        <w:t>– Na Rejdišti a Dr. Slavíka v Roudnici nad Labem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51E052CF" w14:textId="77777777" w:rsidR="007E4B33" w:rsidRDefault="007E4B33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25D59E7A" w14:textId="77777777" w:rsidR="007E4B33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0F2D688B" w14:textId="77777777" w:rsidR="007E4B33" w:rsidRDefault="007E4B33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76D2942F" w14:textId="688F6ECE" w:rsidR="007E4B33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5218A5">
        <w:rPr>
          <w:rFonts w:ascii="Tahoma" w:hAnsi="Tahoma"/>
          <w:sz w:val="18"/>
        </w:rPr>
        <w:t>– Na Rejdišti a Dr. Slavíka v Roudnici nad Labem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078BB6DB" w14:textId="77777777" w:rsidR="007E4B33" w:rsidRDefault="007E4B33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15F292B4" w14:textId="77777777" w:rsidR="007E4B33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15F2BE23" w14:textId="77777777" w:rsidR="007E4B33" w:rsidRDefault="007E4B33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1C7507C7" w14:textId="77777777" w:rsidR="007E4B33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50B82692" w14:textId="77777777" w:rsidR="007E4B33" w:rsidRDefault="007E4B33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43ACA19B" w14:textId="77777777" w:rsidR="007E4B33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50C086BB" w14:textId="77777777" w:rsidR="007E4B33" w:rsidRDefault="007E4B33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04FDA275" w14:textId="77777777" w:rsidR="007E4B33" w:rsidRDefault="007E4B33">
      <w:pPr>
        <w:tabs>
          <w:tab w:val="num" w:pos="110"/>
        </w:tabs>
        <w:rPr>
          <w:rFonts w:ascii="Tahoma" w:hAnsi="Tahoma"/>
          <w:sz w:val="18"/>
        </w:rPr>
      </w:pPr>
    </w:p>
    <w:p w14:paraId="114E12E9" w14:textId="77777777" w:rsidR="007E4B33" w:rsidRDefault="007E4B33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B383528" w14:textId="77777777" w:rsidR="007E4B33" w:rsidRDefault="007E4B33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65C286F" w14:textId="1B322E27" w:rsidR="007E4B33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5218A5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06851084" w14:textId="77777777" w:rsidR="005218A5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0887E931" w14:textId="619AB0FF" w:rsidR="007E4B33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6109BF7C" w14:textId="77777777" w:rsidR="007E4B33" w:rsidRDefault="007E4B33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4E03EB36" w14:textId="77777777" w:rsidR="007E4B33" w:rsidRDefault="007E4B3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763576E" w14:textId="77777777" w:rsidR="007E4B33" w:rsidRDefault="007E4B3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91DBE27" w14:textId="77777777" w:rsidR="007E4B33" w:rsidRDefault="007E4B3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5149191" w14:textId="77777777" w:rsidR="007E4B33" w:rsidRDefault="007E4B3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12158BF" w14:textId="77777777" w:rsidR="007E4B33" w:rsidRDefault="007E4B3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4196AF4" w14:textId="77777777" w:rsidR="005218A5" w:rsidRDefault="005218A5" w:rsidP="005218A5">
      <w:pPr>
        <w:tabs>
          <w:tab w:val="num" w:pos="110"/>
        </w:tabs>
        <w:rPr>
          <w:rFonts w:ascii="Tahoma" w:hAnsi="Tahoma"/>
          <w:sz w:val="20"/>
        </w:rPr>
      </w:pPr>
    </w:p>
    <w:p w14:paraId="59D2EE0F" w14:textId="77777777" w:rsidR="005218A5" w:rsidRDefault="005218A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7564E89" w14:textId="77777777" w:rsidR="007E4B33" w:rsidRDefault="007E4B33" w:rsidP="005218A5">
      <w:pPr>
        <w:tabs>
          <w:tab w:val="num" w:pos="110"/>
        </w:tabs>
        <w:rPr>
          <w:rFonts w:ascii="Tahoma" w:hAnsi="Tahoma"/>
          <w:sz w:val="20"/>
        </w:rPr>
      </w:pPr>
    </w:p>
    <w:p w14:paraId="550FAB9E" w14:textId="77777777" w:rsidR="007E4B33" w:rsidRDefault="007E4B3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537C209" w14:textId="77777777" w:rsidR="007E4B33" w:rsidRDefault="007E4B33">
      <w:pPr>
        <w:tabs>
          <w:tab w:val="num" w:pos="110"/>
        </w:tabs>
        <w:rPr>
          <w:rFonts w:ascii="Tahoma" w:hAnsi="Tahoma"/>
          <w:sz w:val="20"/>
        </w:rPr>
      </w:pPr>
    </w:p>
    <w:p w14:paraId="571BB3DA" w14:textId="77777777" w:rsidR="007E4B33" w:rsidRDefault="007E4B33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CCF9134" w14:textId="39D73E51" w:rsidR="007E4B33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n.L., přičemž nabývá účinnosti pátým dnem po dni jeho vyvěšení a současně se zveřejní též způsobem umožňujícím dálkový přístup. </w:t>
      </w:r>
    </w:p>
    <w:p w14:paraId="2CD0DA36" w14:textId="77777777" w:rsidR="007E4B33" w:rsidRDefault="007E4B33">
      <w:pPr>
        <w:tabs>
          <w:tab w:val="num" w:pos="110"/>
        </w:tabs>
        <w:ind w:left="-284"/>
        <w:rPr>
          <w:rFonts w:ascii="Tahoma" w:hAnsi="Tahoma"/>
          <w:sz w:val="18"/>
          <w:lang w:val="en-US"/>
        </w:rPr>
      </w:pPr>
    </w:p>
    <w:p w14:paraId="6350093B" w14:textId="77777777" w:rsidR="007E4B33" w:rsidRDefault="007E4B33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107EFE71" w14:textId="77777777" w:rsidR="007E4B33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72F3FF01" w14:textId="77777777" w:rsidR="007E4B33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158AADEC" w14:textId="77777777" w:rsidR="007E4B33" w:rsidRDefault="007E4B33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043EE139" w14:textId="77777777" w:rsidR="007E4B33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7B52FACE" w14:textId="77777777" w:rsidR="007E4B33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396CAC65" w14:textId="77777777" w:rsidR="007E4B33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56193449" w14:textId="77777777" w:rsidR="005218A5" w:rsidRPr="005218A5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Stavby Komeda s.r.o., IDDS: 5uavicp</w:t>
      </w:r>
    </w:p>
    <w:p w14:paraId="6A155A5E" w14:textId="77777777" w:rsidR="005218A5" w:rsidRPr="005218A5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Vít Duda, IDDS: cy78ecr</w:t>
      </w:r>
    </w:p>
    <w:p w14:paraId="2CBA2AA2" w14:textId="77777777" w:rsidR="005218A5" w:rsidRPr="005218A5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Roudnické městské služby, příspěvková organizace, IDDS: v89xycn</w:t>
      </w:r>
    </w:p>
    <w:p w14:paraId="191E6667" w14:textId="7D025354" w:rsidR="007E4B33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Správa a údržba silnic Ústeckého kraje, příspěvková organizace, TSÚ Litoměřice, IDDS: 6hevxje</w:t>
      </w:r>
    </w:p>
    <w:p w14:paraId="3E4B2A60" w14:textId="0B160B74" w:rsidR="007E4B33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64A57E1D" w14:textId="77777777" w:rsidR="007E4B33" w:rsidRDefault="007E4B33">
      <w:pPr>
        <w:ind w:left="-284"/>
        <w:rPr>
          <w:rFonts w:ascii="Tahoma" w:hAnsi="Tahoma"/>
          <w:b/>
          <w:sz w:val="18"/>
        </w:rPr>
      </w:pPr>
    </w:p>
    <w:sectPr w:rsidR="007E4B33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1ABA1" w14:textId="77777777" w:rsidR="00851C22" w:rsidRDefault="00851C22">
      <w:r>
        <w:separator/>
      </w:r>
    </w:p>
  </w:endnote>
  <w:endnote w:type="continuationSeparator" w:id="0">
    <w:p w14:paraId="421A240B" w14:textId="77777777" w:rsidR="00851C22" w:rsidRDefault="00851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9018D" w14:textId="77777777" w:rsidR="00851C22" w:rsidRDefault="00851C22">
      <w:r>
        <w:separator/>
      </w:r>
    </w:p>
  </w:footnote>
  <w:footnote w:type="continuationSeparator" w:id="0">
    <w:p w14:paraId="3A71D255" w14:textId="77777777" w:rsidR="00851C22" w:rsidRDefault="00851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F2034" w14:textId="77777777" w:rsidR="007E4B33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MURCE/46321/2026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5343387A" w14:textId="77777777" w:rsidR="007E4B33" w:rsidRDefault="007E4B33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53DC806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32A6529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7CEAB19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4F4EF2BC"/>
    <w:lvl w:ilvl="0" w:tplc="4509E6FF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A8B0F94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775B98DE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2BDF114F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63A15D3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1D614B83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D36764A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3D1B3CD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526A854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E7483CA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FCA01AA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5DFCE55E"/>
    <w:lvl w:ilvl="0" w:tplc="3F5549D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211BE72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0ED2E2EF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6EDF1BA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30D6B77B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19B74A7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38D206A7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FFA87D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D06C5564"/>
    <w:lvl w:ilvl="0" w:tplc="09087D18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2263AAD3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78D68507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55E8CD1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12D566E4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6774402E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901340E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99F58C8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737DF35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B9823FC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AC142A4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1ABC1B8C"/>
    <w:lvl w:ilvl="0" w:tplc="0EA713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534F9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DEDE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0233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EC68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DE22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C47A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14F5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7015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E17E2E70"/>
    <w:lvl w:ilvl="0" w:tplc="432F484A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33366237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35711A62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44062954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37560841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5E807A10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28EAFB05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49C9BA8A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43606204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06400BA8"/>
    <w:lvl w:ilvl="0" w:tplc="73A77820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036CA06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6264067F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8F352B9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1C51B3B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46E925D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1BF893C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967FD43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2E644F0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550E51B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242C0C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7126445E"/>
    <w:lvl w:ilvl="0" w:tplc="74E1274E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091E628C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60F15381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1EEBE35C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0B1A9E0A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2AFE03EF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7FAB5A2D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67B5A9B0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0FE759B0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DD1897A6"/>
    <w:lvl w:ilvl="0" w:tplc="32DDDD3F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3C9ABD09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76296C4C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1B3B598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B3EEB33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67F9507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413A961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30E15C5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09E43074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14FC8E48"/>
    <w:lvl w:ilvl="0" w:tplc="5D15BDCB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577CDAAD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05EA294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07EBBD76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FED8FF3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571A4A2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156104F7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22CE0CB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16727F88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B5D8ACF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E8AEE974"/>
    <w:lvl w:ilvl="0" w:tplc="51104BA7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305AED0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7741ABD2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0375C85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24519B45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32EA1FA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3B1A24A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0588B1BF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23DF4C8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8E7A64B8"/>
    <w:lvl w:ilvl="0" w:tplc="144A7FDB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2A567D57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19082665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37AAAE12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76CAD05F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1903A254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16EBDE4B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06C5A5FA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7D7E0BD3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107355010">
    <w:abstractNumId w:val="0"/>
  </w:num>
  <w:num w:numId="2" w16cid:durableId="2108772072">
    <w:abstractNumId w:val="7"/>
  </w:num>
  <w:num w:numId="3" w16cid:durableId="980157126">
    <w:abstractNumId w:val="5"/>
  </w:num>
  <w:num w:numId="4" w16cid:durableId="865607345">
    <w:abstractNumId w:val="14"/>
  </w:num>
  <w:num w:numId="5" w16cid:durableId="46754918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272399401">
    <w:abstractNumId w:val="1"/>
  </w:num>
  <w:num w:numId="7" w16cid:durableId="1419448189">
    <w:abstractNumId w:val="9"/>
  </w:num>
  <w:num w:numId="8" w16cid:durableId="493036816">
    <w:abstractNumId w:val="19"/>
  </w:num>
  <w:num w:numId="9" w16cid:durableId="1874464253">
    <w:abstractNumId w:val="15"/>
  </w:num>
  <w:num w:numId="10" w16cid:durableId="2125031308">
    <w:abstractNumId w:val="6"/>
  </w:num>
  <w:num w:numId="11" w16cid:durableId="876353827">
    <w:abstractNumId w:val="10"/>
  </w:num>
  <w:num w:numId="12" w16cid:durableId="198007559">
    <w:abstractNumId w:val="2"/>
  </w:num>
  <w:num w:numId="13" w16cid:durableId="1699888848">
    <w:abstractNumId w:val="4"/>
  </w:num>
  <w:num w:numId="14" w16cid:durableId="524947181">
    <w:abstractNumId w:val="12"/>
  </w:num>
  <w:num w:numId="15" w16cid:durableId="698745496">
    <w:abstractNumId w:val="11"/>
  </w:num>
  <w:num w:numId="16" w16cid:durableId="143358203">
    <w:abstractNumId w:val="3"/>
  </w:num>
  <w:num w:numId="17" w16cid:durableId="1811508039">
    <w:abstractNumId w:val="21"/>
  </w:num>
  <w:num w:numId="18" w16cid:durableId="1021858202">
    <w:abstractNumId w:val="8"/>
  </w:num>
  <w:num w:numId="19" w16cid:durableId="2104453588">
    <w:abstractNumId w:val="18"/>
  </w:num>
  <w:num w:numId="20" w16cid:durableId="1493832273">
    <w:abstractNumId w:val="17"/>
  </w:num>
  <w:num w:numId="21" w16cid:durableId="743189632">
    <w:abstractNumId w:val="16"/>
  </w:num>
  <w:num w:numId="22" w16cid:durableId="2128619156">
    <w:abstractNumId w:val="13"/>
  </w:num>
  <w:num w:numId="23" w16cid:durableId="94492401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B33"/>
    <w:rsid w:val="00112E78"/>
    <w:rsid w:val="005218A5"/>
    <w:rsid w:val="007E4B33"/>
    <w:rsid w:val="00851C22"/>
    <w:rsid w:val="00F7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0507B"/>
  <w15:docId w15:val="{585F65DA-8BE0-4415-9D2C-468CB2D3C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1025</Words>
  <Characters>5844</Characters>
  <Application>Microsoft Office Word</Application>
  <DocSecurity>0</DocSecurity>
  <Lines>48</Lines>
  <Paragraphs>13</Paragraphs>
  <ScaleCrop>false</ScaleCrop>
  <Company/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2026-10-07T07:30:00Z</cp:lastPrinted>
  <dcterms:created xsi:type="dcterms:W3CDTF">2026-10-07T07:31:00Z</dcterms:created>
  <dcterms:modified xsi:type="dcterms:W3CDTF">2026-10-07T07:31:00Z</dcterms:modified>
</cp:coreProperties>
</file>